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33EF" w14:textId="77777777" w:rsidR="00511815" w:rsidRPr="003D4481" w:rsidRDefault="00511815" w:rsidP="00511815">
      <w:pPr>
        <w:pStyle w:val="Heading2"/>
        <w:rPr>
          <w:rFonts w:eastAsia="Gotham Book"/>
          <w:b w:val="0"/>
          <w:caps w:val="0"/>
          <w:color w:val="BB9753"/>
        </w:rPr>
      </w:pPr>
      <w:r w:rsidRPr="003D4481">
        <w:rPr>
          <w:rFonts w:eastAsia="Gotham Book"/>
          <w:color w:val="BB9753"/>
        </w:rPr>
        <w:t xml:space="preserve">most outstanding </w:t>
      </w:r>
      <w:r>
        <w:rPr>
          <w:rFonts w:eastAsia="Gotham Book"/>
          <w:color w:val="BB9753"/>
        </w:rPr>
        <w:t xml:space="preserve">TOURNAMENT </w:t>
      </w:r>
      <w:r w:rsidRPr="003D4481">
        <w:rPr>
          <w:rFonts w:eastAsia="Gotham Book"/>
          <w:color w:val="BB9753"/>
        </w:rPr>
        <w:t xml:space="preserve">  </w:t>
      </w:r>
    </w:p>
    <w:p w14:paraId="0B421173" w14:textId="77777777" w:rsidR="00511815" w:rsidRPr="00D03C47" w:rsidRDefault="00511815" w:rsidP="00511815">
      <w:pPr>
        <w:spacing w:after="0" w:line="240" w:lineRule="auto"/>
        <w:rPr>
          <w:rFonts w:ascii="Arial" w:eastAsia="Gotham Book" w:hAnsi="Arial" w:cs="Arial"/>
          <w:lang w:val="en-US"/>
        </w:rPr>
      </w:pPr>
      <w:r w:rsidRPr="00774EC3">
        <w:rPr>
          <w:rFonts w:ascii="Arial" w:eastAsia="Gotham Book" w:hAnsi="Arial" w:cs="Arial"/>
          <w:lang w:val="en-US"/>
        </w:rPr>
        <w:t xml:space="preserve">The Most Outstanding Tournament is selected from an </w:t>
      </w:r>
      <w:r>
        <w:rPr>
          <w:rFonts w:ascii="Arial" w:eastAsia="Gotham Book" w:hAnsi="Arial" w:cs="Arial"/>
          <w:lang w:val="en-US"/>
        </w:rPr>
        <w:t>event on the Australian Competitive Play Calendar</w:t>
      </w:r>
      <w:r w:rsidRPr="00774EC3">
        <w:rPr>
          <w:rFonts w:ascii="Arial" w:eastAsia="Gotham Book" w:hAnsi="Arial" w:cs="Arial"/>
          <w:lang w:val="en-US"/>
        </w:rPr>
        <w:t xml:space="preserve">. These events are the </w:t>
      </w:r>
      <w:proofErr w:type="gramStart"/>
      <w:r w:rsidRPr="00774EC3">
        <w:rPr>
          <w:rFonts w:ascii="Arial" w:eastAsia="Gotham Book" w:hAnsi="Arial" w:cs="Arial"/>
          <w:lang w:val="en-US"/>
        </w:rPr>
        <w:t>stepping stones</w:t>
      </w:r>
      <w:proofErr w:type="gramEnd"/>
      <w:r w:rsidRPr="00774EC3">
        <w:rPr>
          <w:rFonts w:ascii="Arial" w:eastAsia="Gotham Book" w:hAnsi="Arial" w:cs="Arial"/>
          <w:lang w:val="en-US"/>
        </w:rPr>
        <w:t xml:space="preserve"> for players to develop their games. The recipient of this award will have offered a complete package of on- and off-court activities and player amenities to a high standard, allowing for a positive tournament atmosphere, and implemented strategies to engage local sponsors, media attention and community involvement.</w:t>
      </w:r>
    </w:p>
    <w:p w14:paraId="00A4100B" w14:textId="77777777" w:rsidR="00511815" w:rsidRPr="00D03C47" w:rsidRDefault="00511815" w:rsidP="00511815">
      <w:pPr>
        <w:spacing w:after="0" w:line="240" w:lineRule="auto"/>
        <w:rPr>
          <w:rFonts w:ascii="Arial" w:eastAsia="Gotham Book" w:hAnsi="Arial" w:cs="Arial"/>
          <w:lang w:val="en-US"/>
        </w:rPr>
      </w:pPr>
    </w:p>
    <w:p w14:paraId="3108305E" w14:textId="77777777" w:rsidR="00511815" w:rsidRDefault="00511815" w:rsidP="00511815">
      <w:pPr>
        <w:spacing w:after="0" w:line="240" w:lineRule="auto"/>
        <w:rPr>
          <w:rFonts w:ascii="Arial" w:eastAsia="Gotham Book" w:hAnsi="Arial" w:cs="Arial"/>
          <w:lang w:val="en-US"/>
        </w:rPr>
      </w:pPr>
      <w:r>
        <w:rPr>
          <w:rFonts w:ascii="Arial" w:eastAsia="Gotham Book" w:hAnsi="Arial" w:cs="Arial"/>
          <w:lang w:val="en-US"/>
        </w:rPr>
        <w:t xml:space="preserve">Please complete and submit this nomination form, along with two high resolution photos and any supporting documentation by </w:t>
      </w:r>
      <w:r w:rsidRPr="004B5A67">
        <w:rPr>
          <w:rFonts w:ascii="Arial" w:eastAsia="Gotham Book" w:hAnsi="Arial" w:cs="Arial"/>
          <w:b/>
          <w:bCs/>
          <w:lang w:val="en-US"/>
        </w:rPr>
        <w:t>Thursday 23 March 2023</w:t>
      </w:r>
      <w:r>
        <w:rPr>
          <w:rFonts w:ascii="Arial" w:eastAsia="Gotham Book" w:hAnsi="Arial" w:cs="Arial"/>
          <w:lang w:val="en-US"/>
        </w:rPr>
        <w:t>.</w:t>
      </w:r>
    </w:p>
    <w:p w14:paraId="22344CBC" w14:textId="77777777" w:rsidR="00511815" w:rsidRDefault="00511815" w:rsidP="00511815">
      <w:pPr>
        <w:pStyle w:val="Default"/>
        <w:jc w:val="both"/>
        <w:rPr>
          <w:rFonts w:ascii="Arial" w:eastAsia="Gotham Book" w:hAnsi="Arial" w:cs="Times New Roman (Headings CS)"/>
          <w:b/>
          <w:caps/>
          <w:color w:val="BB9753"/>
        </w:rPr>
      </w:pPr>
    </w:p>
    <w:p w14:paraId="4B708B52" w14:textId="77777777" w:rsidR="00511815" w:rsidRPr="003D4481" w:rsidRDefault="00511815" w:rsidP="00511815">
      <w:pPr>
        <w:pStyle w:val="Default"/>
        <w:jc w:val="both"/>
        <w:rPr>
          <w:b/>
          <w:bCs/>
          <w:i/>
          <w:iCs/>
          <w:color w:val="BB9753"/>
        </w:rPr>
      </w:pPr>
      <w:r>
        <w:rPr>
          <w:rFonts w:ascii="Arial" w:eastAsia="Gotham Book" w:hAnsi="Arial" w:cs="Times New Roman (Headings CS)"/>
          <w:b/>
          <w:caps/>
          <w:color w:val="BB9753"/>
        </w:rPr>
        <w:t xml:space="preserve">NOMINATION DETAILS </w:t>
      </w:r>
    </w:p>
    <w:p w14:paraId="379DA1C4" w14:textId="77777777" w:rsidR="00511815" w:rsidRDefault="00511815" w:rsidP="00511815">
      <w:pPr>
        <w:spacing w:after="0" w:line="240" w:lineRule="auto"/>
        <w:rPr>
          <w:rFonts w:ascii="Arial" w:eastAsia="Gotham Book" w:hAnsi="Arial" w:cs="Arial"/>
          <w:lang w:val="en-US"/>
        </w:rPr>
      </w:pPr>
    </w:p>
    <w:tbl>
      <w:tblPr>
        <w:tblStyle w:val="TATTCGeneric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511815" w14:paraId="0CF16179" w14:textId="77777777" w:rsidTr="001E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  <w:shd w:val="clear" w:color="auto" w:fill="auto"/>
          </w:tcPr>
          <w:p w14:paraId="3553BD9C" w14:textId="77777777" w:rsidR="00511815" w:rsidRPr="004B5A67" w:rsidRDefault="00511815" w:rsidP="001E2CFD">
            <w:pPr>
              <w:spacing w:after="0" w:line="240" w:lineRule="auto"/>
              <w:rPr>
                <w:rFonts w:eastAsia="Gotham Book" w:cs="Arial"/>
                <w:color w:val="auto"/>
                <w:lang w:val="en-US"/>
              </w:rPr>
            </w:pPr>
            <w:r>
              <w:rPr>
                <w:rFonts w:eastAsia="Gotham Book" w:cs="Arial"/>
                <w:color w:val="auto"/>
                <w:lang w:val="en-US"/>
              </w:rPr>
              <w:t>Name of tournament</w:t>
            </w:r>
          </w:p>
        </w:tc>
        <w:tc>
          <w:tcPr>
            <w:tcW w:w="7484" w:type="dxa"/>
            <w:shd w:val="clear" w:color="auto" w:fill="auto"/>
          </w:tcPr>
          <w:p w14:paraId="689DE89B" w14:textId="77777777" w:rsidR="00511815" w:rsidRPr="007364F2" w:rsidRDefault="00511815" w:rsidP="001E2CFD">
            <w:pPr>
              <w:spacing w:after="0" w:line="240" w:lineRule="auto"/>
              <w:rPr>
                <w:rFonts w:eastAsia="Gotham Book" w:cs="Arial"/>
                <w:b w:val="0"/>
                <w:bCs/>
                <w:color w:val="auto"/>
                <w:lang w:val="en-US"/>
              </w:rPr>
            </w:pPr>
          </w:p>
        </w:tc>
      </w:tr>
      <w:tr w:rsidR="00511815" w14:paraId="4C5DF6BD" w14:textId="77777777" w:rsidTr="001E2CFD">
        <w:tc>
          <w:tcPr>
            <w:tcW w:w="2972" w:type="dxa"/>
            <w:shd w:val="clear" w:color="auto" w:fill="auto"/>
          </w:tcPr>
          <w:p w14:paraId="2335064C" w14:textId="77777777" w:rsidR="00511815" w:rsidRPr="00021490" w:rsidRDefault="00511815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021490">
              <w:rPr>
                <w:rFonts w:eastAsia="Gotham Book" w:cs="Arial"/>
                <w:b/>
                <w:bCs/>
                <w:lang w:val="en-US"/>
              </w:rPr>
              <w:t>Club</w:t>
            </w:r>
            <w:r>
              <w:rPr>
                <w:rFonts w:eastAsia="Gotham Book" w:cs="Arial"/>
                <w:b/>
                <w:bCs/>
                <w:lang w:val="en-US"/>
              </w:rPr>
              <w:t xml:space="preserve">/association </w:t>
            </w:r>
          </w:p>
        </w:tc>
        <w:tc>
          <w:tcPr>
            <w:tcW w:w="7484" w:type="dxa"/>
            <w:shd w:val="clear" w:color="auto" w:fill="auto"/>
          </w:tcPr>
          <w:p w14:paraId="443F52F2" w14:textId="77777777" w:rsidR="00511815" w:rsidRPr="007364F2" w:rsidRDefault="00511815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</w:tc>
      </w:tr>
      <w:tr w:rsidR="00511815" w14:paraId="54C332EC" w14:textId="77777777" w:rsidTr="001E2CFD">
        <w:tc>
          <w:tcPr>
            <w:tcW w:w="2972" w:type="dxa"/>
          </w:tcPr>
          <w:p w14:paraId="4BCF8EEB" w14:textId="77777777" w:rsidR="00511815" w:rsidRPr="004B5A67" w:rsidRDefault="00511815" w:rsidP="001E2CFD">
            <w:pPr>
              <w:spacing w:after="0" w:line="240" w:lineRule="auto"/>
              <w:rPr>
                <w:rFonts w:eastAsia="Gotham Book" w:cs="Arial"/>
                <w:b/>
                <w:lang w:val="en-US"/>
              </w:rPr>
            </w:pPr>
            <w:r>
              <w:rPr>
                <w:rFonts w:eastAsia="Gotham Book" w:cs="Arial"/>
                <w:b/>
                <w:lang w:val="en-US"/>
              </w:rPr>
              <w:t xml:space="preserve">Name and role of person completing this form </w:t>
            </w:r>
            <w:r w:rsidRPr="004B5A67">
              <w:rPr>
                <w:rFonts w:eastAsia="Gotham Book" w:cs="Arial"/>
                <w:b/>
                <w:lang w:val="en-US"/>
              </w:rPr>
              <w:t xml:space="preserve"> </w:t>
            </w:r>
          </w:p>
        </w:tc>
        <w:tc>
          <w:tcPr>
            <w:tcW w:w="7484" w:type="dxa"/>
          </w:tcPr>
          <w:p w14:paraId="74AABA8A" w14:textId="77777777" w:rsidR="00511815" w:rsidRDefault="00511815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</w:tc>
      </w:tr>
    </w:tbl>
    <w:p w14:paraId="5F856C10" w14:textId="77777777" w:rsidR="00511815" w:rsidRPr="003D4481" w:rsidRDefault="00511815" w:rsidP="00511815">
      <w:pPr>
        <w:spacing w:after="0" w:line="240" w:lineRule="auto"/>
        <w:rPr>
          <w:rFonts w:ascii="Arial" w:eastAsia="Gotham Book" w:hAnsi="Arial" w:cs="Arial"/>
          <w:color w:val="BB9753"/>
          <w:lang w:val="en-US"/>
        </w:rPr>
      </w:pPr>
    </w:p>
    <w:p w14:paraId="1C8F83F9" w14:textId="77777777" w:rsidR="00511815" w:rsidRPr="003D4481" w:rsidRDefault="00511815" w:rsidP="00511815">
      <w:pPr>
        <w:pStyle w:val="Default"/>
        <w:jc w:val="both"/>
        <w:rPr>
          <w:b/>
          <w:bCs/>
          <w:i/>
          <w:iCs/>
          <w:color w:val="BB9753"/>
        </w:rPr>
      </w:pPr>
      <w:r w:rsidRPr="003D4481">
        <w:rPr>
          <w:rFonts w:ascii="Arial" w:eastAsia="Gotham Book" w:hAnsi="Arial" w:cs="Times New Roman (Headings CS)"/>
          <w:b/>
          <w:caps/>
          <w:color w:val="BB9753"/>
        </w:rPr>
        <w:t xml:space="preserve">ELIGIBILITY CRITERIA </w:t>
      </w:r>
    </w:p>
    <w:p w14:paraId="48C698FC" w14:textId="77777777" w:rsidR="00511815" w:rsidRPr="00BB0E10" w:rsidRDefault="00511815" w:rsidP="00511815">
      <w:pPr>
        <w:spacing w:after="0" w:line="240" w:lineRule="auto"/>
        <w:rPr>
          <w:rFonts w:ascii="Arial" w:eastAsia="Gotham Book" w:hAnsi="Arial" w:cs="Arial"/>
          <w:color w:val="333333"/>
          <w:lang w:val="en-US"/>
        </w:rPr>
      </w:pPr>
      <w:r w:rsidRPr="00BB0E10">
        <w:rPr>
          <w:rFonts w:ascii="Arial" w:eastAsia="Gotham Book" w:hAnsi="Arial" w:cs="Arial"/>
          <w:color w:val="333333"/>
          <w:lang w:val="en-US"/>
        </w:rPr>
        <w:t xml:space="preserve">By completing this nomination form, I acknowledge that the nominee has met the following eligibility criteria to be considered for this award: </w:t>
      </w:r>
    </w:p>
    <w:p w14:paraId="05E7D7DD" w14:textId="77777777" w:rsidR="00511815" w:rsidRPr="00774EC3" w:rsidRDefault="00511815" w:rsidP="0051181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Comply with all rules, policies and conduct standards set by Tennis Australia </w:t>
      </w:r>
    </w:p>
    <w:p w14:paraId="2A50E45F" w14:textId="77777777" w:rsidR="00511815" w:rsidRPr="00774EC3" w:rsidRDefault="00511815" w:rsidP="0051181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774EC3">
        <w:rPr>
          <w:rFonts w:ascii="Arial" w:eastAsia="Gotham Book" w:hAnsi="Arial" w:cs="Arial"/>
          <w:lang w:val="en-US"/>
        </w:rPr>
        <w:t>Be run and controlled by either a tennis club/association staff and/or volunteers (</w:t>
      </w:r>
      <w:proofErr w:type="spellStart"/>
      <w:r w:rsidRPr="00774EC3">
        <w:rPr>
          <w:rFonts w:ascii="Arial" w:eastAsia="Gotham Book" w:hAnsi="Arial" w:cs="Arial"/>
          <w:lang w:val="en-US"/>
        </w:rPr>
        <w:t>i.e</w:t>
      </w:r>
      <w:proofErr w:type="spellEnd"/>
      <w:r w:rsidRPr="00774EC3">
        <w:rPr>
          <w:rFonts w:ascii="Arial" w:eastAsia="Gotham Book" w:hAnsi="Arial" w:cs="Arial"/>
          <w:lang w:val="en-US"/>
        </w:rPr>
        <w:t xml:space="preserve"> limited direct involvement by the Member Association </w:t>
      </w:r>
      <w:r>
        <w:rPr>
          <w:rFonts w:ascii="Arial" w:eastAsia="Gotham Book" w:hAnsi="Arial" w:cs="Arial"/>
          <w:lang w:val="en-US"/>
        </w:rPr>
        <w:t>and</w:t>
      </w:r>
      <w:r w:rsidRPr="00774EC3">
        <w:rPr>
          <w:rFonts w:ascii="Arial" w:eastAsia="Gotham Book" w:hAnsi="Arial" w:cs="Arial"/>
          <w:lang w:val="en-US"/>
        </w:rPr>
        <w:t xml:space="preserve"> Tennis Australia staff) </w:t>
      </w:r>
    </w:p>
    <w:p w14:paraId="7C55D4FE" w14:textId="77777777" w:rsidR="00511815" w:rsidRPr="00774EC3" w:rsidRDefault="00511815" w:rsidP="0051181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774EC3">
        <w:rPr>
          <w:rFonts w:ascii="Arial" w:eastAsia="Gotham Book" w:hAnsi="Arial" w:cs="Arial"/>
          <w:lang w:val="en-US"/>
        </w:rPr>
        <w:t xml:space="preserve">Be delivered and completed during the Award Period (including any finals) </w:t>
      </w:r>
    </w:p>
    <w:p w14:paraId="03D9153B" w14:textId="77777777" w:rsidR="00511815" w:rsidRPr="00774EC3" w:rsidRDefault="00511815" w:rsidP="0051181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774EC3">
        <w:rPr>
          <w:rFonts w:ascii="Arial" w:eastAsia="Gotham Book" w:hAnsi="Arial" w:cs="Arial"/>
          <w:lang w:val="en-US"/>
        </w:rPr>
        <w:t xml:space="preserve">Is a Tennis Australia endorsed event and is affiliated with their Member Association </w:t>
      </w:r>
    </w:p>
    <w:p w14:paraId="3A101CC6" w14:textId="77777777" w:rsidR="00511815" w:rsidRPr="003D4481" w:rsidRDefault="00511815" w:rsidP="00511815">
      <w:pPr>
        <w:spacing w:after="0" w:line="240" w:lineRule="auto"/>
        <w:rPr>
          <w:rFonts w:ascii="Arial" w:eastAsia="Gotham Book" w:hAnsi="Arial" w:cs="Arial"/>
          <w:color w:val="BB9753"/>
          <w:lang w:val="en-US"/>
        </w:rPr>
      </w:pPr>
    </w:p>
    <w:p w14:paraId="172CB571" w14:textId="77777777" w:rsidR="00511815" w:rsidRDefault="00511815" w:rsidP="00511815">
      <w:pPr>
        <w:pStyle w:val="Default"/>
        <w:jc w:val="both"/>
        <w:rPr>
          <w:rFonts w:ascii="Arial" w:eastAsia="Gotham Book" w:hAnsi="Arial" w:cs="Times New Roman (Headings CS)"/>
          <w:b/>
          <w:caps/>
          <w:color w:val="BB9753"/>
        </w:rPr>
      </w:pPr>
      <w:r w:rsidRPr="003D4481">
        <w:rPr>
          <w:rFonts w:ascii="Arial" w:eastAsia="Gotham Book" w:hAnsi="Arial" w:cs="Times New Roman (Headings CS)"/>
          <w:b/>
          <w:caps/>
          <w:color w:val="BB9753"/>
        </w:rPr>
        <w:t xml:space="preserve">SELECTION CRITERIA </w:t>
      </w:r>
    </w:p>
    <w:p w14:paraId="29397DE7" w14:textId="77777777" w:rsidR="00511815" w:rsidRPr="007364F2" w:rsidRDefault="00511815" w:rsidP="00511815">
      <w:pPr>
        <w:pStyle w:val="Default"/>
        <w:jc w:val="both"/>
        <w:rPr>
          <w:rFonts w:ascii="Arial" w:eastAsia="Gotham Book" w:hAnsi="Arial" w:cs="Arial"/>
          <w:color w:val="333333"/>
          <w:sz w:val="22"/>
          <w:szCs w:val="22"/>
          <w:lang w:val="en-US"/>
        </w:rPr>
      </w:pPr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 xml:space="preserve">Please address each </w:t>
      </w:r>
      <w:proofErr w:type="gramStart"/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>criteria</w:t>
      </w:r>
      <w:proofErr w:type="gramEnd"/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 xml:space="preserve"> individually with a maximum of 300 words per criteria</w:t>
      </w:r>
    </w:p>
    <w:p w14:paraId="1D9FD632" w14:textId="77777777" w:rsidR="00511815" w:rsidRDefault="00511815" w:rsidP="00511815">
      <w:pPr>
        <w:pStyle w:val="Default"/>
        <w:jc w:val="both"/>
        <w:rPr>
          <w:rFonts w:ascii="Arial" w:eastAsia="Gotham Book" w:hAnsi="Arial" w:cs="Times New Roman (Headings CS)"/>
          <w:b/>
          <w:caps/>
          <w:color w:val="BB9753"/>
        </w:rPr>
      </w:pPr>
    </w:p>
    <w:tbl>
      <w:tblPr>
        <w:tblStyle w:val="TATTCGeneri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11815" w:rsidRPr="002907B3" w14:paraId="5F40EC9C" w14:textId="77777777" w:rsidTr="001E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6" w:type="dxa"/>
            <w:shd w:val="clear" w:color="auto" w:fill="auto"/>
          </w:tcPr>
          <w:p w14:paraId="17E8F663" w14:textId="77777777" w:rsidR="00511815" w:rsidRPr="005A6F8F" w:rsidRDefault="00511815" w:rsidP="001E2CFD">
            <w:pPr>
              <w:pStyle w:val="Default"/>
              <w:rPr>
                <w:rFonts w:ascii="Arial" w:eastAsia="Gotham Book" w:hAnsi="Arial" w:cs="Arial"/>
                <w:color w:val="auto"/>
                <w:sz w:val="22"/>
                <w:szCs w:val="22"/>
                <w:lang w:val="en-US"/>
              </w:rPr>
            </w:pPr>
            <w:r w:rsidRPr="00774EC3">
              <w:rPr>
                <w:rFonts w:ascii="Arial" w:eastAsia="Gotham Book" w:hAnsi="Arial" w:cs="Arial"/>
                <w:color w:val="auto"/>
                <w:sz w:val="22"/>
                <w:szCs w:val="22"/>
                <w:lang w:val="en-US"/>
              </w:rPr>
              <w:t xml:space="preserve">The overall quality of the event delivered, ensuring an outstanding experience for athletes, coaches, </w:t>
            </w:r>
            <w:proofErr w:type="gramStart"/>
            <w:r w:rsidRPr="00774EC3">
              <w:rPr>
                <w:rFonts w:ascii="Arial" w:eastAsia="Gotham Book" w:hAnsi="Arial" w:cs="Arial"/>
                <w:color w:val="auto"/>
                <w:sz w:val="22"/>
                <w:szCs w:val="22"/>
                <w:lang w:val="en-US"/>
              </w:rPr>
              <w:t>parents</w:t>
            </w:r>
            <w:proofErr w:type="gramEnd"/>
            <w:r w:rsidRPr="00774EC3">
              <w:rPr>
                <w:rFonts w:ascii="Arial" w:eastAsia="Gotham Book" w:hAnsi="Arial" w:cs="Arial"/>
                <w:color w:val="auto"/>
                <w:sz w:val="22"/>
                <w:szCs w:val="22"/>
                <w:lang w:val="en-US"/>
              </w:rPr>
              <w:t xml:space="preserve"> and officials </w:t>
            </w:r>
          </w:p>
        </w:tc>
      </w:tr>
      <w:tr w:rsidR="00511815" w:rsidRPr="007364F2" w14:paraId="2B823CF1" w14:textId="77777777" w:rsidTr="001E2CFD">
        <w:tc>
          <w:tcPr>
            <w:tcW w:w="10456" w:type="dxa"/>
            <w:shd w:val="clear" w:color="auto" w:fill="auto"/>
          </w:tcPr>
          <w:p w14:paraId="58C202CC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25F23C0E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58F6A6CC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0969C56B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39C73D2A" w14:textId="77777777" w:rsidR="00511815" w:rsidRPr="007364F2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/>
                <w:bCs/>
                <w:caps/>
                <w:color w:val="BB9753"/>
              </w:rPr>
            </w:pPr>
          </w:p>
        </w:tc>
      </w:tr>
      <w:tr w:rsidR="00511815" w:rsidRPr="007364F2" w14:paraId="4F769A8A" w14:textId="77777777" w:rsidTr="001E2CFD">
        <w:tc>
          <w:tcPr>
            <w:tcW w:w="10456" w:type="dxa"/>
            <w:shd w:val="clear" w:color="auto" w:fill="auto"/>
          </w:tcPr>
          <w:p w14:paraId="3E68A45F" w14:textId="77777777" w:rsidR="00511815" w:rsidRPr="005A6F8F" w:rsidRDefault="00511815" w:rsidP="001E2CFD">
            <w:pPr>
              <w:pStyle w:val="Default"/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Has complied with all rules and regulations as set by Tennis Australia and its relevant Member Association </w:t>
            </w:r>
          </w:p>
        </w:tc>
      </w:tr>
      <w:tr w:rsidR="00511815" w:rsidRPr="007364F2" w14:paraId="1F7A75F3" w14:textId="77777777" w:rsidTr="001E2CFD">
        <w:tc>
          <w:tcPr>
            <w:tcW w:w="10456" w:type="dxa"/>
            <w:shd w:val="clear" w:color="auto" w:fill="auto"/>
          </w:tcPr>
          <w:p w14:paraId="14138BA8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4CE1789C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00DCC494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306E1551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0A349D12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</w:tc>
      </w:tr>
      <w:tr w:rsidR="00511815" w:rsidRPr="007364F2" w14:paraId="3158EDE7" w14:textId="77777777" w:rsidTr="001E2CFD">
        <w:tc>
          <w:tcPr>
            <w:tcW w:w="10456" w:type="dxa"/>
            <w:shd w:val="clear" w:color="auto" w:fill="auto"/>
          </w:tcPr>
          <w:p w14:paraId="380BA22A" w14:textId="77777777" w:rsidR="00511815" w:rsidRPr="005A6F8F" w:rsidRDefault="00511815" w:rsidP="001E2CFD">
            <w:pPr>
              <w:pStyle w:val="Default"/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lastRenderedPageBreak/>
              <w:t xml:space="preserve">Fulfilled all officiating requirements or gone above to provide their own accredited officials </w:t>
            </w:r>
          </w:p>
        </w:tc>
      </w:tr>
      <w:tr w:rsidR="00511815" w:rsidRPr="007364F2" w14:paraId="4577DCC9" w14:textId="77777777" w:rsidTr="001E2CFD">
        <w:tc>
          <w:tcPr>
            <w:tcW w:w="10456" w:type="dxa"/>
            <w:shd w:val="clear" w:color="auto" w:fill="auto"/>
          </w:tcPr>
          <w:p w14:paraId="3BAB8166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3D8FEEA9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55C3A39B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4D6865D2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39171470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</w:tc>
      </w:tr>
      <w:tr w:rsidR="00511815" w:rsidRPr="007364F2" w14:paraId="08217216" w14:textId="77777777" w:rsidTr="001E2CFD">
        <w:tc>
          <w:tcPr>
            <w:tcW w:w="10456" w:type="dxa"/>
            <w:shd w:val="clear" w:color="auto" w:fill="auto"/>
          </w:tcPr>
          <w:p w14:paraId="225DEB88" w14:textId="77777777" w:rsidR="00511815" w:rsidRPr="005A6F8F" w:rsidRDefault="00511815" w:rsidP="001E2CFD">
            <w:pPr>
              <w:pStyle w:val="Default"/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Use a tournament software program and integrated online registration system in coordinating their event to ensure efficient administration </w:t>
            </w:r>
          </w:p>
        </w:tc>
      </w:tr>
      <w:tr w:rsidR="00511815" w:rsidRPr="007364F2" w14:paraId="67B9D57A" w14:textId="77777777" w:rsidTr="001E2CFD">
        <w:tc>
          <w:tcPr>
            <w:tcW w:w="10456" w:type="dxa"/>
            <w:shd w:val="clear" w:color="auto" w:fill="auto"/>
          </w:tcPr>
          <w:p w14:paraId="062279E2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73AA75F1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6D7B8A25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376FA75A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5173EF8D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</w:tc>
      </w:tr>
      <w:tr w:rsidR="00511815" w:rsidRPr="007364F2" w14:paraId="27041A9D" w14:textId="77777777" w:rsidTr="001E2CFD">
        <w:tc>
          <w:tcPr>
            <w:tcW w:w="10456" w:type="dxa"/>
            <w:shd w:val="clear" w:color="auto" w:fill="auto"/>
          </w:tcPr>
          <w:p w14:paraId="5F3FA0AE" w14:textId="77777777" w:rsidR="00511815" w:rsidRPr="005A6F8F" w:rsidRDefault="00511815" w:rsidP="001E2CFD">
            <w:pPr>
              <w:pStyle w:val="Default"/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The type, </w:t>
            </w:r>
            <w:proofErr w:type="gramStart"/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>volume</w:t>
            </w:r>
            <w:proofErr w:type="gramEnd"/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 and level of success of media and promotional activities undertaken </w:t>
            </w:r>
          </w:p>
        </w:tc>
      </w:tr>
      <w:tr w:rsidR="00511815" w:rsidRPr="007364F2" w14:paraId="5D89043B" w14:textId="77777777" w:rsidTr="001E2CFD">
        <w:tc>
          <w:tcPr>
            <w:tcW w:w="10456" w:type="dxa"/>
            <w:shd w:val="clear" w:color="auto" w:fill="auto"/>
          </w:tcPr>
          <w:p w14:paraId="637DC5FC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6B21434A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761F598D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2BBB772D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51D7C40D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</w:tc>
      </w:tr>
      <w:tr w:rsidR="00511815" w:rsidRPr="007364F2" w14:paraId="42BA9294" w14:textId="77777777" w:rsidTr="001E2CFD">
        <w:tc>
          <w:tcPr>
            <w:tcW w:w="10456" w:type="dxa"/>
            <w:shd w:val="clear" w:color="auto" w:fill="auto"/>
          </w:tcPr>
          <w:p w14:paraId="6C743FA5" w14:textId="77777777" w:rsidR="00511815" w:rsidRPr="005A6F8F" w:rsidRDefault="00511815" w:rsidP="001E2CFD">
            <w:pPr>
              <w:pStyle w:val="Default"/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The type of social activities and the standard of player amenities provided, and how this contributed to a positive event atmosphere </w:t>
            </w:r>
          </w:p>
        </w:tc>
      </w:tr>
      <w:tr w:rsidR="00511815" w:rsidRPr="007364F2" w14:paraId="365220E5" w14:textId="77777777" w:rsidTr="001E2CFD">
        <w:tc>
          <w:tcPr>
            <w:tcW w:w="10456" w:type="dxa"/>
            <w:shd w:val="clear" w:color="auto" w:fill="auto"/>
          </w:tcPr>
          <w:p w14:paraId="0A961880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3B36AD15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3B9ADC84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3F0A7E48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109B7131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</w:tc>
      </w:tr>
      <w:tr w:rsidR="00511815" w:rsidRPr="007364F2" w14:paraId="21D0990C" w14:textId="77777777" w:rsidTr="001E2CFD">
        <w:tc>
          <w:tcPr>
            <w:tcW w:w="10456" w:type="dxa"/>
            <w:shd w:val="clear" w:color="auto" w:fill="auto"/>
          </w:tcPr>
          <w:p w14:paraId="07C4BE99" w14:textId="77777777" w:rsidR="00511815" w:rsidRPr="005A6F8F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/>
                <w:bCs/>
                <w:caps/>
                <w:color w:val="BB9753"/>
              </w:rPr>
            </w:pPr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>The standard of the event sponsorship program and the level of service provided to the sponsors</w:t>
            </w:r>
          </w:p>
        </w:tc>
      </w:tr>
      <w:tr w:rsidR="00511815" w:rsidRPr="007364F2" w14:paraId="57922BD3" w14:textId="77777777" w:rsidTr="001E2CFD">
        <w:tc>
          <w:tcPr>
            <w:tcW w:w="10456" w:type="dxa"/>
            <w:shd w:val="clear" w:color="auto" w:fill="auto"/>
          </w:tcPr>
          <w:p w14:paraId="5A8C344E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4FBF7119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7E62A0F9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28C668F2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5EB4C263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</w:tc>
      </w:tr>
      <w:tr w:rsidR="00511815" w:rsidRPr="007364F2" w14:paraId="5893A0AA" w14:textId="77777777" w:rsidTr="001E2CFD">
        <w:tc>
          <w:tcPr>
            <w:tcW w:w="10456" w:type="dxa"/>
            <w:shd w:val="clear" w:color="auto" w:fill="auto"/>
          </w:tcPr>
          <w:p w14:paraId="1DA83205" w14:textId="77777777" w:rsidR="00511815" w:rsidRPr="005A6F8F" w:rsidRDefault="00511815" w:rsidP="001E2CFD">
            <w:pPr>
              <w:pStyle w:val="Default"/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The level of pro-activity shown by the event committee and the success of the pro-active actions </w:t>
            </w:r>
          </w:p>
        </w:tc>
      </w:tr>
      <w:tr w:rsidR="00511815" w:rsidRPr="007364F2" w14:paraId="60A71B85" w14:textId="77777777" w:rsidTr="001E2CFD">
        <w:tc>
          <w:tcPr>
            <w:tcW w:w="10456" w:type="dxa"/>
            <w:shd w:val="clear" w:color="auto" w:fill="auto"/>
          </w:tcPr>
          <w:p w14:paraId="32877219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113108D8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212CFF31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5646C188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737B6A3A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</w:tc>
      </w:tr>
      <w:tr w:rsidR="00511815" w:rsidRPr="007364F2" w14:paraId="3C051D3D" w14:textId="77777777" w:rsidTr="001E2CFD">
        <w:tc>
          <w:tcPr>
            <w:tcW w:w="10456" w:type="dxa"/>
            <w:shd w:val="clear" w:color="auto" w:fill="auto"/>
          </w:tcPr>
          <w:p w14:paraId="05D79F40" w14:textId="77777777" w:rsidR="00511815" w:rsidRPr="005A6F8F" w:rsidRDefault="00511815" w:rsidP="001E2CFD">
            <w:pPr>
              <w:pStyle w:val="Default"/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>Implementation of initiatives during the event that has the potential to positively impact the local tennis community year-round (</w:t>
            </w:r>
            <w:proofErr w:type="gramStart"/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>e.g.</w:t>
            </w:r>
            <w:proofErr w:type="gramEnd"/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 recruitment of local officials, awards based on player values, behaviour and culture, not just performance) </w:t>
            </w:r>
          </w:p>
        </w:tc>
      </w:tr>
      <w:tr w:rsidR="00511815" w:rsidRPr="007364F2" w14:paraId="02E1DF63" w14:textId="77777777" w:rsidTr="001E2CFD">
        <w:tc>
          <w:tcPr>
            <w:tcW w:w="10456" w:type="dxa"/>
            <w:shd w:val="clear" w:color="auto" w:fill="auto"/>
          </w:tcPr>
          <w:p w14:paraId="2B3F6F79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3BA44548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2802AA35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09487EEF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3D3A5BD5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</w:tc>
      </w:tr>
      <w:tr w:rsidR="00511815" w:rsidRPr="007364F2" w14:paraId="6F95268D" w14:textId="77777777" w:rsidTr="001E2CFD">
        <w:tc>
          <w:tcPr>
            <w:tcW w:w="10456" w:type="dxa"/>
            <w:shd w:val="clear" w:color="auto" w:fill="auto"/>
          </w:tcPr>
          <w:p w14:paraId="2E4386BF" w14:textId="77777777" w:rsidR="00511815" w:rsidRPr="005A6F8F" w:rsidRDefault="00511815" w:rsidP="001E2CFD">
            <w:pPr>
              <w:pStyle w:val="Default"/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Demonstrated commitment to quality customer service throughout the event, as well as leadership, </w:t>
            </w:r>
            <w:proofErr w:type="gramStart"/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>innovation</w:t>
            </w:r>
            <w:proofErr w:type="gramEnd"/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 and creativity </w:t>
            </w:r>
          </w:p>
        </w:tc>
      </w:tr>
      <w:tr w:rsidR="00511815" w:rsidRPr="007364F2" w14:paraId="594C77CC" w14:textId="77777777" w:rsidTr="001E2CFD">
        <w:tc>
          <w:tcPr>
            <w:tcW w:w="10456" w:type="dxa"/>
            <w:shd w:val="clear" w:color="auto" w:fill="auto"/>
          </w:tcPr>
          <w:p w14:paraId="47F4E5E9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1924EAB2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384C7A58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68FE46FA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7DF5C9D2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</w:tc>
      </w:tr>
      <w:tr w:rsidR="00511815" w:rsidRPr="007364F2" w14:paraId="45A68AFC" w14:textId="77777777" w:rsidTr="001E2CFD">
        <w:tc>
          <w:tcPr>
            <w:tcW w:w="10456" w:type="dxa"/>
            <w:shd w:val="clear" w:color="auto" w:fill="auto"/>
          </w:tcPr>
          <w:p w14:paraId="659CA659" w14:textId="77777777" w:rsidR="00511815" w:rsidRPr="005A6F8F" w:rsidRDefault="00511815" w:rsidP="001E2CFD">
            <w:pPr>
              <w:pStyle w:val="Default"/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Comments from the event referee reports </w:t>
            </w:r>
          </w:p>
        </w:tc>
      </w:tr>
      <w:tr w:rsidR="00511815" w:rsidRPr="007364F2" w14:paraId="135174F5" w14:textId="77777777" w:rsidTr="001E2CFD">
        <w:tc>
          <w:tcPr>
            <w:tcW w:w="10456" w:type="dxa"/>
            <w:shd w:val="clear" w:color="auto" w:fill="auto"/>
          </w:tcPr>
          <w:p w14:paraId="212EB98B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1890D4BA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073DA523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62F4E0B7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675DC4BD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</w:tc>
      </w:tr>
      <w:tr w:rsidR="00511815" w:rsidRPr="007364F2" w14:paraId="2D8EBD87" w14:textId="77777777" w:rsidTr="001E2CFD">
        <w:tc>
          <w:tcPr>
            <w:tcW w:w="10456" w:type="dxa"/>
            <w:shd w:val="clear" w:color="auto" w:fill="auto"/>
          </w:tcPr>
          <w:p w14:paraId="37009CDE" w14:textId="77777777" w:rsidR="00511815" w:rsidRPr="005A6F8F" w:rsidRDefault="00511815" w:rsidP="001E2CFD">
            <w:pPr>
              <w:pStyle w:val="Default"/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  <w:r w:rsidRPr="005A6F8F">
              <w:rPr>
                <w:rFonts w:ascii="Arial" w:eastAsia="Gotham Book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Supporting comments from participating players/parents/coaches to support the above implementation is preferred </w:t>
            </w:r>
          </w:p>
        </w:tc>
      </w:tr>
      <w:tr w:rsidR="00511815" w:rsidRPr="007364F2" w14:paraId="453583BB" w14:textId="77777777" w:rsidTr="001E2CFD">
        <w:tc>
          <w:tcPr>
            <w:tcW w:w="10456" w:type="dxa"/>
            <w:shd w:val="clear" w:color="auto" w:fill="auto"/>
          </w:tcPr>
          <w:p w14:paraId="5809A574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051D42F0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4E9DA4F6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10CE5EEA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581BFFE9" w14:textId="77777777" w:rsidR="00511815" w:rsidRDefault="00511815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</w:tc>
      </w:tr>
    </w:tbl>
    <w:p w14:paraId="215F4A04" w14:textId="0EF9288B" w:rsidR="00511815" w:rsidRDefault="00511815" w:rsidP="00511815">
      <w:pPr>
        <w:spacing w:after="0" w:line="240" w:lineRule="auto"/>
        <w:rPr>
          <w:rFonts w:ascii="Arial" w:eastAsia="Gotham Book" w:hAnsi="Arial" w:cs="Times New Roman (Headings CS)"/>
          <w:b/>
          <w:caps/>
          <w:color w:val="BB9753"/>
          <w:sz w:val="30"/>
          <w:szCs w:val="26"/>
        </w:rPr>
      </w:pPr>
    </w:p>
    <w:p w14:paraId="2AB107F6" w14:textId="77777777" w:rsidR="00D91DAC" w:rsidRDefault="00D91DAC" w:rsidP="00D91DAC">
      <w:pPr>
        <w:pStyle w:val="Heading2"/>
        <w:rPr>
          <w:rFonts w:eastAsia="Gotham Book"/>
          <w:color w:val="BB9753"/>
        </w:rPr>
      </w:pPr>
    </w:p>
    <w:sectPr w:rsidR="00D91DAC" w:rsidSect="004064C9">
      <w:headerReference w:type="default" r:id="rId11"/>
      <w:pgSz w:w="11906" w:h="16838"/>
      <w:pgMar w:top="2812" w:right="720" w:bottom="81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79E6" w14:textId="77777777" w:rsidR="00FC181B" w:rsidRDefault="00FC181B" w:rsidP="004064C9">
      <w:r>
        <w:separator/>
      </w:r>
    </w:p>
  </w:endnote>
  <w:endnote w:type="continuationSeparator" w:id="0">
    <w:p w14:paraId="3E02EE27" w14:textId="77777777" w:rsidR="00FC181B" w:rsidRDefault="00FC181B" w:rsidP="0040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 (Headings CS)">
    <w:altName w:val="Times New Roman"/>
    <w:charset w:val="00"/>
    <w:family w:val="roman"/>
    <w:pitch w:val="default"/>
  </w:font>
  <w:font w:name="Gotham Book">
    <w:panose1 w:val="02000604040000020004"/>
    <w:charset w:val="00"/>
    <w:family w:val="modern"/>
    <w:notTrueType/>
    <w:pitch w:val="variable"/>
    <w:sig w:usb0="A10000FF" w:usb1="4000005B" w:usb2="00000000" w:usb3="00000000" w:csb0="0000009B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4EAC" w14:textId="77777777" w:rsidR="00FC181B" w:rsidRDefault="00FC181B" w:rsidP="004064C9">
      <w:r>
        <w:separator/>
      </w:r>
    </w:p>
  </w:footnote>
  <w:footnote w:type="continuationSeparator" w:id="0">
    <w:p w14:paraId="190665C7" w14:textId="77777777" w:rsidR="00FC181B" w:rsidRDefault="00FC181B" w:rsidP="0040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44EC" w14:textId="759CCB62" w:rsidR="004064C9" w:rsidRDefault="005857D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33751A" wp14:editId="7AB77402">
          <wp:simplePos x="0" y="0"/>
          <wp:positionH relativeFrom="column">
            <wp:posOffset>-446405</wp:posOffset>
          </wp:positionH>
          <wp:positionV relativeFrom="paragraph">
            <wp:posOffset>9525</wp:posOffset>
          </wp:positionV>
          <wp:extent cx="7540625" cy="1552575"/>
          <wp:effectExtent l="0" t="0" r="317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D5E"/>
    <w:multiLevelType w:val="hybridMultilevel"/>
    <w:tmpl w:val="92AEA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0DD"/>
    <w:multiLevelType w:val="hybridMultilevel"/>
    <w:tmpl w:val="05DC3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91B"/>
    <w:multiLevelType w:val="hybridMultilevel"/>
    <w:tmpl w:val="72488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FE28"/>
    <w:multiLevelType w:val="hybridMultilevel"/>
    <w:tmpl w:val="F0343B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9540EF"/>
    <w:multiLevelType w:val="hybridMultilevel"/>
    <w:tmpl w:val="91748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7AA9"/>
    <w:multiLevelType w:val="hybridMultilevel"/>
    <w:tmpl w:val="FAECB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5851"/>
    <w:multiLevelType w:val="hybridMultilevel"/>
    <w:tmpl w:val="6F78E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19BC"/>
    <w:multiLevelType w:val="hybridMultilevel"/>
    <w:tmpl w:val="2EC6D838"/>
    <w:lvl w:ilvl="0" w:tplc="978653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A5057"/>
    <w:multiLevelType w:val="hybridMultilevel"/>
    <w:tmpl w:val="B1C0B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50F77"/>
    <w:multiLevelType w:val="hybridMultilevel"/>
    <w:tmpl w:val="DAE62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626209">
    <w:abstractNumId w:val="6"/>
  </w:num>
  <w:num w:numId="2" w16cid:durableId="1746486231">
    <w:abstractNumId w:val="2"/>
  </w:num>
  <w:num w:numId="3" w16cid:durableId="407845401">
    <w:abstractNumId w:val="1"/>
  </w:num>
  <w:num w:numId="4" w16cid:durableId="1132677491">
    <w:abstractNumId w:val="4"/>
  </w:num>
  <w:num w:numId="5" w16cid:durableId="1386875780">
    <w:abstractNumId w:val="8"/>
  </w:num>
  <w:num w:numId="6" w16cid:durableId="1165517158">
    <w:abstractNumId w:val="0"/>
  </w:num>
  <w:num w:numId="7" w16cid:durableId="180094384">
    <w:abstractNumId w:val="5"/>
  </w:num>
  <w:num w:numId="8" w16cid:durableId="1315185260">
    <w:abstractNumId w:val="9"/>
  </w:num>
  <w:num w:numId="9" w16cid:durableId="639388342">
    <w:abstractNumId w:val="7"/>
  </w:num>
  <w:num w:numId="10" w16cid:durableId="1403479248">
    <w:abstractNumId w:val="3"/>
  </w:num>
  <w:num w:numId="11" w16cid:durableId="876502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1B"/>
    <w:rsid w:val="0003663A"/>
    <w:rsid w:val="00044494"/>
    <w:rsid w:val="000818A8"/>
    <w:rsid w:val="00095E71"/>
    <w:rsid w:val="001040F2"/>
    <w:rsid w:val="001319F5"/>
    <w:rsid w:val="001441BE"/>
    <w:rsid w:val="00151A16"/>
    <w:rsid w:val="001904EB"/>
    <w:rsid w:val="001D752B"/>
    <w:rsid w:val="001E2832"/>
    <w:rsid w:val="001F4DF5"/>
    <w:rsid w:val="00212541"/>
    <w:rsid w:val="0026225E"/>
    <w:rsid w:val="00283160"/>
    <w:rsid w:val="002859A2"/>
    <w:rsid w:val="0033158E"/>
    <w:rsid w:val="00341129"/>
    <w:rsid w:val="00352EE1"/>
    <w:rsid w:val="0036503C"/>
    <w:rsid w:val="003D4481"/>
    <w:rsid w:val="003E7F1B"/>
    <w:rsid w:val="00405D8A"/>
    <w:rsid w:val="004064C9"/>
    <w:rsid w:val="00485EFE"/>
    <w:rsid w:val="0049496C"/>
    <w:rsid w:val="004A07C8"/>
    <w:rsid w:val="004E23C0"/>
    <w:rsid w:val="00511815"/>
    <w:rsid w:val="00531356"/>
    <w:rsid w:val="00551585"/>
    <w:rsid w:val="00553522"/>
    <w:rsid w:val="005857D0"/>
    <w:rsid w:val="005A20C3"/>
    <w:rsid w:val="005A72C7"/>
    <w:rsid w:val="005E382A"/>
    <w:rsid w:val="005F6BE8"/>
    <w:rsid w:val="00604958"/>
    <w:rsid w:val="00625070"/>
    <w:rsid w:val="00637E09"/>
    <w:rsid w:val="00663D2A"/>
    <w:rsid w:val="0068021F"/>
    <w:rsid w:val="007271BD"/>
    <w:rsid w:val="00730B48"/>
    <w:rsid w:val="00744BA1"/>
    <w:rsid w:val="00774EC3"/>
    <w:rsid w:val="007C5198"/>
    <w:rsid w:val="00843583"/>
    <w:rsid w:val="00852581"/>
    <w:rsid w:val="0088147A"/>
    <w:rsid w:val="008E674F"/>
    <w:rsid w:val="009158D4"/>
    <w:rsid w:val="00920197"/>
    <w:rsid w:val="009449F8"/>
    <w:rsid w:val="00994FF9"/>
    <w:rsid w:val="009E2591"/>
    <w:rsid w:val="009E30DC"/>
    <w:rsid w:val="009F01F8"/>
    <w:rsid w:val="00A10AF9"/>
    <w:rsid w:val="00A26391"/>
    <w:rsid w:val="00A41495"/>
    <w:rsid w:val="00A55955"/>
    <w:rsid w:val="00A959CD"/>
    <w:rsid w:val="00AA2ADC"/>
    <w:rsid w:val="00AC2DB9"/>
    <w:rsid w:val="00AE3E85"/>
    <w:rsid w:val="00B013F4"/>
    <w:rsid w:val="00B773C9"/>
    <w:rsid w:val="00BC08F9"/>
    <w:rsid w:val="00C75EF1"/>
    <w:rsid w:val="00CD751F"/>
    <w:rsid w:val="00D03C47"/>
    <w:rsid w:val="00D12C7C"/>
    <w:rsid w:val="00D767A5"/>
    <w:rsid w:val="00D91DAC"/>
    <w:rsid w:val="00E0522B"/>
    <w:rsid w:val="00E41983"/>
    <w:rsid w:val="00E46DE1"/>
    <w:rsid w:val="00E8510D"/>
    <w:rsid w:val="00E91053"/>
    <w:rsid w:val="00ED5B48"/>
    <w:rsid w:val="00EF6EE9"/>
    <w:rsid w:val="00F54289"/>
    <w:rsid w:val="00FC181B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9BA9CB"/>
  <w15:chartTrackingRefBased/>
  <w15:docId w15:val="{A3078505-9DBE-438B-9370-56D274C1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81B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Heading - TA"/>
    <w:basedOn w:val="Normal"/>
    <w:link w:val="Heading1Char"/>
    <w:uiPriority w:val="1"/>
    <w:qFormat/>
    <w:rsid w:val="00095E71"/>
    <w:pPr>
      <w:widowControl w:val="0"/>
      <w:outlineLvl w:val="0"/>
    </w:pPr>
    <w:rPr>
      <w:rFonts w:ascii="Arial" w:eastAsia="Gotham Bold" w:hAnsi="Arial" w:cs="Times New Roman"/>
      <w:b/>
      <w:caps/>
      <w:color w:val="0091D2"/>
      <w:sz w:val="6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4C9"/>
    <w:pPr>
      <w:keepNext/>
      <w:keepLines/>
      <w:spacing w:before="40"/>
      <w:outlineLvl w:val="1"/>
    </w:pPr>
    <w:rPr>
      <w:rFonts w:ascii="Arial" w:eastAsiaTheme="majorEastAsia" w:hAnsi="Arial" w:cs="Times New Roman (Headings CS)"/>
      <w:b/>
      <w:caps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16E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TTCGeneric">
    <w:name w:val="TA_TTC_Generic"/>
    <w:basedOn w:val="TableNormal"/>
    <w:uiPriority w:val="99"/>
    <w:rsid w:val="009E30DC"/>
    <w:rPr>
      <w:rFonts w:ascii="Arial" w:hAnsi="Arial"/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113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91D2"/>
      </w:tcPr>
    </w:tblStylePr>
  </w:style>
  <w:style w:type="paragraph" w:styleId="Header">
    <w:name w:val="header"/>
    <w:basedOn w:val="Normal"/>
    <w:link w:val="HeaderChar"/>
    <w:uiPriority w:val="99"/>
    <w:unhideWhenUsed/>
    <w:rsid w:val="00406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4C9"/>
  </w:style>
  <w:style w:type="paragraph" w:styleId="Footer">
    <w:name w:val="footer"/>
    <w:basedOn w:val="Normal"/>
    <w:link w:val="FooterChar"/>
    <w:uiPriority w:val="99"/>
    <w:unhideWhenUsed/>
    <w:rsid w:val="00406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4C9"/>
  </w:style>
  <w:style w:type="character" w:customStyle="1" w:styleId="Heading1Char">
    <w:name w:val="Heading 1 Char"/>
    <w:aliases w:val="Heading - TA Char"/>
    <w:basedOn w:val="DefaultParagraphFont"/>
    <w:link w:val="Heading1"/>
    <w:uiPriority w:val="1"/>
    <w:rsid w:val="00095E71"/>
    <w:rPr>
      <w:rFonts w:ascii="Arial" w:eastAsia="Gotham Bold" w:hAnsi="Arial" w:cs="Times New Roman"/>
      <w:b/>
      <w:caps/>
      <w:color w:val="0091D2"/>
      <w:sz w:val="60"/>
      <w:szCs w:val="3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64C9"/>
    <w:pPr>
      <w:widowControl w:val="0"/>
      <w:spacing w:before="62"/>
      <w:ind w:left="120"/>
    </w:pPr>
    <w:rPr>
      <w:rFonts w:eastAsia="Gotham Book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64C9"/>
    <w:rPr>
      <w:rFonts w:eastAsia="Gotham Book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64C9"/>
    <w:rPr>
      <w:rFonts w:ascii="Arial" w:eastAsiaTheme="majorEastAsia" w:hAnsi="Arial" w:cs="Times New Roman (Headings CS)"/>
      <w:b/>
      <w:caps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4C9"/>
    <w:rPr>
      <w:rFonts w:asciiTheme="majorHAnsi" w:eastAsiaTheme="majorEastAsia" w:hAnsiTheme="majorHAnsi" w:cstheme="majorBidi"/>
      <w:color w:val="616E1A" w:themeColor="accent1" w:themeShade="7F"/>
    </w:rPr>
  </w:style>
  <w:style w:type="paragraph" w:customStyle="1" w:styleId="Heading-KYC">
    <w:name w:val="Heading - KYC"/>
    <w:basedOn w:val="Heading1"/>
    <w:qFormat/>
    <w:rsid w:val="00095E71"/>
    <w:rPr>
      <w:color w:val="BCD242" w:themeColor="accent1"/>
    </w:rPr>
  </w:style>
  <w:style w:type="table" w:styleId="TableGrid">
    <w:name w:val="Table Grid"/>
    <w:basedOn w:val="TableNormal"/>
    <w:uiPriority w:val="39"/>
    <w:rsid w:val="0009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CIV">
    <w:name w:val="Heading - CIV"/>
    <w:basedOn w:val="Heading-KYC"/>
    <w:qFormat/>
    <w:rsid w:val="005F6BE8"/>
    <w:rPr>
      <w:color w:val="74C7EB" w:themeColor="accent2"/>
    </w:rPr>
  </w:style>
  <w:style w:type="paragraph" w:customStyle="1" w:styleId="Heading-WSIC">
    <w:name w:val="Heading - WSIC"/>
    <w:basedOn w:val="Heading-CIV"/>
    <w:qFormat/>
    <w:rsid w:val="00637E09"/>
    <w:rPr>
      <w:color w:val="CEE6F9" w:themeColor="accent3"/>
    </w:rPr>
  </w:style>
  <w:style w:type="paragraph" w:customStyle="1" w:styleId="Heading-RMM">
    <w:name w:val="Heading - RMM"/>
    <w:basedOn w:val="Heading-WSIC"/>
    <w:qFormat/>
    <w:rsid w:val="0036503C"/>
    <w:rPr>
      <w:color w:val="F22C45" w:themeColor="accent4"/>
    </w:rPr>
  </w:style>
  <w:style w:type="paragraph" w:customStyle="1" w:styleId="Heading-DP">
    <w:name w:val="Heading - DP"/>
    <w:basedOn w:val="Heading-RMM"/>
    <w:qFormat/>
    <w:rsid w:val="00A959CD"/>
    <w:rPr>
      <w:color w:val="FBCB35" w:themeColor="accent5"/>
    </w:rPr>
  </w:style>
  <w:style w:type="paragraph" w:customStyle="1" w:styleId="Heading-SF">
    <w:name w:val="Heading - SF"/>
    <w:basedOn w:val="Heading-RMM"/>
    <w:qFormat/>
    <w:rsid w:val="00044494"/>
    <w:rPr>
      <w:color w:val="2999D5" w:themeColor="accent6"/>
    </w:rPr>
  </w:style>
  <w:style w:type="paragraph" w:customStyle="1" w:styleId="Heading-FV">
    <w:name w:val="Heading - FV"/>
    <w:basedOn w:val="Heading-RMM"/>
    <w:qFormat/>
    <w:rsid w:val="00E91053"/>
    <w:rPr>
      <w:color w:val="FF912A"/>
    </w:rPr>
  </w:style>
  <w:style w:type="paragraph" w:customStyle="1" w:styleId="Heading-AP">
    <w:name w:val="Heading - AP"/>
    <w:basedOn w:val="Heading-FV"/>
    <w:qFormat/>
    <w:rsid w:val="00551585"/>
    <w:rPr>
      <w:color w:val="16BFD1"/>
    </w:rPr>
  </w:style>
  <w:style w:type="paragraph" w:styleId="ListParagraph">
    <w:name w:val="List Paragraph"/>
    <w:aliases w:val="List Paragraph1,List Paragraph11,Bullet point,Recommendation,List Paragraph Number"/>
    <w:basedOn w:val="Normal"/>
    <w:link w:val="ListParagraphChar"/>
    <w:uiPriority w:val="34"/>
    <w:qFormat/>
    <w:rsid w:val="00FC181B"/>
    <w:pPr>
      <w:ind w:left="720"/>
      <w:contextualSpacing/>
    </w:pPr>
  </w:style>
  <w:style w:type="paragraph" w:customStyle="1" w:styleId="Default">
    <w:name w:val="Default"/>
    <w:rsid w:val="00FC181B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ListParagraphChar">
    <w:name w:val="List Paragraph Char"/>
    <w:aliases w:val="List Paragraph1 Char,List Paragraph11 Char,Bullet point Char,Recommendation Char,List Paragraph Number Char"/>
    <w:basedOn w:val="DefaultParagraphFont"/>
    <w:link w:val="ListParagraph"/>
    <w:uiPriority w:val="34"/>
    <w:locked/>
    <w:rsid w:val="00FC181B"/>
    <w:rPr>
      <w:sz w:val="22"/>
      <w:szCs w:val="22"/>
    </w:rPr>
  </w:style>
  <w:style w:type="paragraph" w:styleId="NoSpacing">
    <w:name w:val="No Spacing"/>
    <w:basedOn w:val="Normal"/>
    <w:uiPriority w:val="1"/>
    <w:qFormat/>
    <w:rsid w:val="00A10AF9"/>
    <w:pPr>
      <w:spacing w:after="0" w:line="240" w:lineRule="auto"/>
    </w:pPr>
    <w:rPr>
      <w:rFonts w:ascii="Myriad Pro" w:eastAsia="Times New Roman" w:hAnsi="Myriad Pro" w:cs="Arial"/>
      <w:color w:val="5F5F5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sam\Downloads\Tennis%20-%20Word%20-%20TA%20Generic.dotx" TargetMode="External"/></Relationships>
</file>

<file path=word/theme/theme1.xml><?xml version="1.0" encoding="utf-8"?>
<a:theme xmlns:a="http://schemas.openxmlformats.org/drawingml/2006/main" name="TA_TTC">
  <a:themeElements>
    <a:clrScheme name="TA - TTC Colou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CD242"/>
      </a:accent1>
      <a:accent2>
        <a:srgbClr val="74C7EB"/>
      </a:accent2>
      <a:accent3>
        <a:srgbClr val="CEE6F9"/>
      </a:accent3>
      <a:accent4>
        <a:srgbClr val="F22C45"/>
      </a:accent4>
      <a:accent5>
        <a:srgbClr val="FBCB35"/>
      </a:accent5>
      <a:accent6>
        <a:srgbClr val="2999D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A_TTC" id="{49C995D0-C6F5-2048-9FCB-09B4D72D6F6C}" vid="{AC41BB1E-C9B0-1543-A7E6-337EE90FCB7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3598C6F3A7A439DA7DF811EF9E2CB" ma:contentTypeVersion="2" ma:contentTypeDescription="Create a new document." ma:contentTypeScope="" ma:versionID="3f33f677946b052ed4067adf006c91ed">
  <xsd:schema xmlns:xsd="http://www.w3.org/2001/XMLSchema" xmlns:xs="http://www.w3.org/2001/XMLSchema" xmlns:p="http://schemas.microsoft.com/office/2006/metadata/properties" xmlns:ns2="d09ecc7f-e779-4406-87bd-d9d8929d0d92" targetNamespace="http://schemas.microsoft.com/office/2006/metadata/properties" ma:root="true" ma:fieldsID="8907298040b79daf44133ff817b3b2a5" ns2:_="">
    <xsd:import namespace="d09ecc7f-e779-4406-87bd-d9d8929d0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cc7f-e779-4406-87bd-d9d8929d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5ED74F-2A1F-4784-B176-DDCE2D3D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ecc7f-e779-4406-87bd-d9d8929d0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4864D-FCA4-4E75-A747-D4264791C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6F204-5F37-4FAF-83B5-98124A20C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8130C0-A0CF-456E-A1BB-6D81674156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Tennis - Word - TA Generic.dotx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Hassam</dc:creator>
  <cp:keywords/>
  <dc:description/>
  <cp:lastModifiedBy>Breanna Hassam</cp:lastModifiedBy>
  <cp:revision>2</cp:revision>
  <cp:lastPrinted>2023-02-08T22:29:00Z</cp:lastPrinted>
  <dcterms:created xsi:type="dcterms:W3CDTF">2023-02-10T03:32:00Z</dcterms:created>
  <dcterms:modified xsi:type="dcterms:W3CDTF">2023-02-10T03:32:00Z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0x0101003023598C6F3A7A439DA7DF811EF9E2CB</vt:lpwstr>
  </property>
</Properties>
</file>