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displacedByCustomXml="next"/>
    <w:bookmarkEnd w:id="0" w:displacedByCustomXml="next"/>
    <w:sdt>
      <w:sdtPr>
        <w:id w:val="1699813833"/>
        <w:docPartObj>
          <w:docPartGallery w:val="Cover Pages"/>
          <w:docPartUnique/>
        </w:docPartObj>
      </w:sdtPr>
      <w:sdtEndPr>
        <w:rPr>
          <w:rFonts w:ascii="Arial" w:hAnsi="Arial" w:cs="Arial"/>
          <w:lang w:val="en-US"/>
        </w:rPr>
      </w:sdtEndPr>
      <w:sdtContent>
        <w:p w:rsidR="005435FF" w:rsidRDefault="00E172B4">
          <w:r>
            <w:rPr>
              <w:noProof/>
              <w:lang w:eastAsia="en-AU"/>
            </w:rPr>
            <mc:AlternateContent>
              <mc:Choice Requires="wps">
                <w:drawing>
                  <wp:anchor distT="0" distB="0" distL="114300" distR="114300" simplePos="0" relativeHeight="251668480" behindDoc="0" locked="0" layoutInCell="1" allowOverlap="1">
                    <wp:simplePos x="0" y="0"/>
                    <wp:positionH relativeFrom="page">
                      <wp:posOffset>1758106</wp:posOffset>
                    </wp:positionH>
                    <wp:positionV relativeFrom="page">
                      <wp:posOffset>269023</wp:posOffset>
                    </wp:positionV>
                    <wp:extent cx="5753100" cy="652780"/>
                    <wp:effectExtent l="0" t="0" r="10160" b="1460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FF0000"/>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rsidR="005435FF" w:rsidRPr="005435FF" w:rsidRDefault="005435FF">
                                    <w:pPr>
                                      <w:pStyle w:val="NoSpacing"/>
                                      <w:jc w:val="right"/>
                                      <w:rPr>
                                        <w:caps/>
                                        <w:color w:val="FF0000"/>
                                        <w:sz w:val="28"/>
                                        <w:szCs w:val="28"/>
                                      </w:rPr>
                                    </w:pPr>
                                    <w:r w:rsidRPr="005435FF">
                                      <w:rPr>
                                        <w:caps/>
                                        <w:color w:val="FF0000"/>
                                        <w:sz w:val="28"/>
                                        <w:szCs w:val="28"/>
                                      </w:rPr>
                                      <w:t>CLUB NAME</w:t>
                                    </w:r>
                                  </w:p>
                                </w:sdtContent>
                              </w:sdt>
                              <w:p w:rsidR="005435FF" w:rsidRPr="005435FF" w:rsidRDefault="00777EC2">
                                <w:pPr>
                                  <w:pStyle w:val="NoSpacing"/>
                                  <w:jc w:val="right"/>
                                  <w:rPr>
                                    <w:caps/>
                                    <w:color w:val="FF0000"/>
                                    <w:sz w:val="20"/>
                                    <w:szCs w:val="20"/>
                                  </w:rPr>
                                </w:pPr>
                                <w:sdt>
                                  <w:sdtPr>
                                    <w:rPr>
                                      <w:color w:val="FF0000"/>
                                      <w:sz w:val="20"/>
                                      <w:szCs w:val="20"/>
                                    </w:rPr>
                                    <w:alias w:val="Address"/>
                                    <w:tag w:val=""/>
                                    <w:id w:val="171227497"/>
                                    <w:showingPlcHdr/>
                                    <w:dataBinding w:prefixMappings="xmlns:ns0='http://schemas.microsoft.com/office/2006/coverPageProps' " w:xpath="/ns0:CoverPageProperties[1]/ns0:CompanyAddress[1]" w:storeItemID="{55AF091B-3C7A-41E3-B477-F2FDAA23CFDA}"/>
                                    <w:text/>
                                  </w:sdtPr>
                                  <w:sdtEndPr/>
                                  <w:sdtContent>
                                    <w:r w:rsidR="005435FF" w:rsidRPr="005435FF">
                                      <w:rPr>
                                        <w:color w:val="FF0000"/>
                                        <w:sz w:val="20"/>
                                        <w:szCs w:val="20"/>
                                      </w:rPr>
                                      <w:t xml:space="preserve">     </w:t>
                                    </w:r>
                                  </w:sdtContent>
                                </w:sdt>
                                <w:r w:rsidR="005435FF" w:rsidRPr="005435FF">
                                  <w:rPr>
                                    <w:color w:val="FF0000"/>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left:0;text-align:left;margin-left:138.45pt;margin-top:21.2pt;width:453pt;height:51.4pt;z-index:251668480;visibility:visible;mso-wrap-style:square;mso-width-percent:734;mso-height-percent:80;mso-wrap-distance-left:9pt;mso-wrap-distance-top:0;mso-wrap-distance-right:9pt;mso-wrap-distance-bottom:0;mso-position-horizontal:absolute;mso-position-horizontal-relative:page;mso-position-vertical:absolute;mso-position-vertical-relative:page;mso-width-percent:734;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aNdQIAAFYFAAAOAAAAZHJzL2Uyb0RvYy54bWysVFFP2zAQfp+0/2D5faQtKqCKFHUgpkkI&#10;0GDi2XVsGs3xebbbpPv1++wkBbG9MO3Fudx9d7777s7nF11j2E75UJMt+fRowpmykqraPpf8++P1&#10;pzPOQhS2EoasKvleBX6x/PjhvHULNaMNmUp5hiA2LFpX8k2MblEUQW5UI8IROWVh1OQbEfHrn4vK&#10;ixbRG1PMJpOToiVfOU9ShQDtVW/kyxxfayXjndZBRWZKjtxiPn0+1+ksludi8eyF29RySEP8QxaN&#10;qC0uPYS6ElGwra//CNXU0lMgHY8kNQVpXUuVa0A108mbah42wqlcC8gJ7kBT+H9h5e3u3rO6Qu+m&#10;M86saNCkR9VF9pk6lnRgqHVhAeCDAzR2MAA96gOUqfBO+yZ9URKDHVzvD/ymcBLK+en8eDqBScJ2&#10;Mp+dnuUGFC/ezof4RVHDklByj/5lWsXuJkRkAugISZdZuq6NyT00lrUIejyfZIeDBR7GJqzK0zCE&#10;SRX1mWcp7o1KGGO/KQ02cgFJkedQXRrPdgITJKRUNubac1ygE0ojifc4DviXrN7j3Ncx3kw2Hpyb&#10;2pLP1b9Ju/oxpqx7PIh8VXcSY7fuhk6vqdqj0Z76ZQlOXtfoxo0I8V54bAcaiI2Pdzi0IbBOg8TZ&#10;hvyvv+kTHkMLK2cttq3k4edWeMWZ+Woxzmk1R8GPwnoU7La5JNA/xVviZBbh4KMZRe2pecJDsEq3&#10;wCSsxF0lX4/iZex3Hg+JVKtVBmEBnYg39sHJFDp1I83WY/ckvBsGMGJ0b2ncQ7F4M4c9NnlaWm0j&#10;6ToPaSK0Z3EgGsubZ3d4aNLr8Po/o16ew+VvAAAA//8DAFBLAwQUAAYACAAAACEApIR3HOAAAAAQ&#10;AQAADwAAAGRycy9kb3ducmV2LnhtbExPS1ODMBC+O+N/yKwz3mwAsbaU0Kk6PXkqeuktJSugZMOQ&#10;FPDfuz3Vy84+vv0e+Xa2nRhx8K0jBfEiAoFUOdNSreDzY/+wAuGDJqM7R6jgFz1si9ubXGfGTXTA&#10;sQy1YBLymVbQhNBnUvqqQav9wvVIfPtyg9WBx6GWZtATk9tOJlG0lFa3xAqN7vG1weqnPFsFtYt3&#10;x/eX/QFTnMdvR7UvHyel7u/mtw2X3QZEwDlcP+CSgf1DwcZO7kzGi05B8rxcM1RBmqQgLoB4lfDm&#10;xF36lIAscvk/SPEHAAD//wMAUEsBAi0AFAAGAAgAAAAhALaDOJL+AAAA4QEAABMAAAAAAAAAAAAA&#10;AAAAAAAAAFtDb250ZW50X1R5cGVzXS54bWxQSwECLQAUAAYACAAAACEAOP0h/9YAAACUAQAACwAA&#10;AAAAAAAAAAAAAAAvAQAAX3JlbHMvLnJlbHNQSwECLQAUAAYACAAAACEAAhcWjXUCAABWBQAADgAA&#10;AAAAAAAAAAAAAAAuAgAAZHJzL2Uyb0RvYy54bWxQSwECLQAUAAYACAAAACEApIR3HOAAAAAQAQAA&#10;DwAAAAAAAAAAAAAAAADPBAAAZHJzL2Rvd25yZXYueG1sUEsFBgAAAAAEAAQA8wAAANwFAAAAAA==&#10;" filled="f" stroked="f" strokeweight=".5pt">
                    <v:textbox inset="0,0,0,0">
                      <w:txbxContent>
                        <w:sdt>
                          <w:sdtPr>
                            <w:rPr>
                              <w:caps/>
                              <w:color w:val="FF0000"/>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Content>
                            <w:p w:rsidR="005435FF" w:rsidRPr="005435FF" w:rsidRDefault="005435FF">
                              <w:pPr>
                                <w:pStyle w:val="NoSpacing"/>
                                <w:jc w:val="right"/>
                                <w:rPr>
                                  <w:caps/>
                                  <w:color w:val="FF0000"/>
                                  <w:sz w:val="28"/>
                                  <w:szCs w:val="28"/>
                                </w:rPr>
                              </w:pPr>
                              <w:r w:rsidRPr="005435FF">
                                <w:rPr>
                                  <w:caps/>
                                  <w:color w:val="FF0000"/>
                                  <w:sz w:val="28"/>
                                  <w:szCs w:val="28"/>
                                </w:rPr>
                                <w:t>CLUB NAME</w:t>
                              </w:r>
                            </w:p>
                          </w:sdtContent>
                        </w:sdt>
                        <w:p w:rsidR="005435FF" w:rsidRPr="005435FF" w:rsidRDefault="005435FF">
                          <w:pPr>
                            <w:pStyle w:val="NoSpacing"/>
                            <w:jc w:val="right"/>
                            <w:rPr>
                              <w:caps/>
                              <w:color w:val="FF0000"/>
                              <w:sz w:val="20"/>
                              <w:szCs w:val="20"/>
                            </w:rPr>
                          </w:pPr>
                          <w:sdt>
                            <w:sdtPr>
                              <w:rPr>
                                <w:color w:val="FF0000"/>
                                <w:sz w:val="20"/>
                                <w:szCs w:val="20"/>
                              </w:rPr>
                              <w:alias w:val="Address"/>
                              <w:tag w:val=""/>
                              <w:id w:val="171227497"/>
                              <w:showingPlcHdr/>
                              <w:dataBinding w:prefixMappings="xmlns:ns0='http://schemas.microsoft.com/office/2006/coverPageProps' " w:xpath="/ns0:CoverPageProperties[1]/ns0:CompanyAddress[1]" w:storeItemID="{55AF091B-3C7A-41E3-B477-F2FDAA23CFDA}"/>
                              <w:text/>
                            </w:sdtPr>
                            <w:sdtContent>
                              <w:r w:rsidRPr="005435FF">
                                <w:rPr>
                                  <w:color w:val="FF0000"/>
                                  <w:sz w:val="20"/>
                                  <w:szCs w:val="20"/>
                                </w:rPr>
                                <w:t xml:space="preserve">     </w:t>
                              </w:r>
                            </w:sdtContent>
                          </w:sdt>
                          <w:r w:rsidRPr="005435FF">
                            <w:rPr>
                              <w:color w:val="FF0000"/>
                              <w:sz w:val="20"/>
                              <w:szCs w:val="20"/>
                            </w:rPr>
                            <w:t xml:space="preserve"> </w:t>
                          </w:r>
                        </w:p>
                      </w:txbxContent>
                    </v:textbox>
                    <w10:wrap type="square" anchorx="page" anchory="page"/>
                  </v:shape>
                </w:pict>
              </mc:Fallback>
            </mc:AlternateContent>
          </w:r>
          <w:r>
            <w:rPr>
              <w:noProof/>
              <w:lang w:eastAsia="en-AU"/>
            </w:rPr>
            <mc:AlternateContent>
              <mc:Choice Requires="wps">
                <w:drawing>
                  <wp:anchor distT="0" distB="0" distL="114300" distR="114300" simplePos="0" relativeHeight="251667456" behindDoc="0" locked="0" layoutInCell="1" allowOverlap="1">
                    <wp:simplePos x="0" y="0"/>
                    <wp:positionH relativeFrom="page">
                      <wp:posOffset>1851660</wp:posOffset>
                    </wp:positionH>
                    <wp:positionV relativeFrom="page">
                      <wp:posOffset>990487</wp:posOffset>
                    </wp:positionV>
                    <wp:extent cx="5753100" cy="754452"/>
                    <wp:effectExtent l="0" t="0" r="3175" b="762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7544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35FF" w:rsidRPr="00E172B4" w:rsidRDefault="00777EC2">
                                <w:pPr>
                                  <w:pStyle w:val="NoSpacing"/>
                                  <w:jc w:val="right"/>
                                  <w:rPr>
                                    <w:caps/>
                                    <w:color w:val="FFFFFF" w:themeColor="background1"/>
                                    <w:sz w:val="52"/>
                                    <w:szCs w:val="52"/>
                                  </w:rPr>
                                </w:pPr>
                                <w:sdt>
                                  <w:sdtPr>
                                    <w:rPr>
                                      <w:caps/>
                                      <w:color w:val="FFFFFF" w:themeColor="background1"/>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5435FF" w:rsidRPr="00E172B4">
                                      <w:rPr>
                                        <w:caps/>
                                        <w:color w:val="FFFFFF" w:themeColor="background1"/>
                                        <w:sz w:val="52"/>
                                        <w:szCs w:val="52"/>
                                      </w:rPr>
                                      <w:t>Gender Equity STRATEGY</w:t>
                                    </w:r>
                                  </w:sdtContent>
                                </w:sdt>
                              </w:p>
                              <w:sdt>
                                <w:sdtPr>
                                  <w:rPr>
                                    <w:smallCaps/>
                                    <w:color w:val="FFFFFF" w:themeColor="background1"/>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rsidR="005435FF" w:rsidRPr="00E172B4" w:rsidRDefault="005435FF">
                                    <w:pPr>
                                      <w:pStyle w:val="NoSpacing"/>
                                      <w:jc w:val="right"/>
                                      <w:rPr>
                                        <w:smallCaps/>
                                        <w:color w:val="FFFFFF" w:themeColor="background1"/>
                                        <w:sz w:val="36"/>
                                        <w:szCs w:val="36"/>
                                      </w:rPr>
                                    </w:pPr>
                                    <w:r w:rsidRPr="00E172B4">
                                      <w:rPr>
                                        <w:smallCaps/>
                                        <w:color w:val="FFFFFF" w:themeColor="background1"/>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id="Text Box 113" o:spid="_x0000_s1027" type="#_x0000_t202" style="position:absolute;left:0;text-align:left;margin-left:145.8pt;margin-top:78pt;width:453pt;height:59.4pt;z-index:251667456;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ddwIAAF0FAAAOAAAAZHJzL2Uyb0RvYy54bWysVF1P2zAUfZ+0/2D5faQFClNFijoQ0yQE&#10;CJh4dh2bRnN8Pdtt0v36HTtJQWwvTHtxbu499/h++uy8awzbKh9qsiWfHkw4U1ZSVdvnkn9/vPr0&#10;mbMQha2EIatKvlOBny8+fjhr3Vwd0ppMpTwDiQ3z1pV8HaObF0WQa9WIcEBOWRg1+UZE/PrnovKi&#10;BXtjisPJ5KRoyVfOk1QhQHvZG/ki82utZLzVOqjITMkRW8ynz+cqncXiTMyfvXDrWg5hiH+IohG1&#10;xaV7qksRBdv4+g+qppaeAul4IKkpSOtaqpwDsplO3mTzsBZO5VxQnOD2ZQr/j1bebO88qyv0bnrE&#10;mRUNmvSousi+UMeSDhVqXZgD+OAAjR0MQI/6AGVKvNO+SV+kxGBHrXf7+iY6CeXsdHY0ncAkYTud&#10;HR/PDhNN8eLtfIhfFTUsCSX36F8uq9heh9hDR0i6zNJVbUzuobGsLfnJ0WySHfYWkBubsCpPw0CT&#10;Muojz1LcGZUwxt4rjWrkBJIiz6G6MJ5tBSZISKlszLlnXqATSiOI9zgO+Jeo3uPc5zHeTDbunZva&#10;ks/Zvwm7+jGGrHs8av4q7yTGbtX1YzA2dkXVDv321O9McPKqRlOuRYh3wmNJ0EcsfrzFoQ2h+DRI&#10;nK3J//qbPuExu7By1mLpSh5+boRXnJlvFlOdNnQU/CisRsFumgtCF6Z4UpzMIhx8NKOoPTVPeA+W&#10;6RaYhJW4q+SrUbyI/erjPZFqucwg7KET8do+OJmoU1PSiD12T8K7YQ4jJviGxnUU8zfj2GOTp6Xl&#10;JpKu86ymuvZVHOqNHc7TPrw36ZF4/Z9RL6/i4jcAAAD//wMAUEsDBBQABgAIAAAAIQAyAIAW4wAA&#10;ABEBAAAPAAAAZHJzL2Rvd25yZXYueG1sTE9dS8MwFH0X/A/hCr65tKVmW9d0DEURFMRtPyBtYltM&#10;bkqTdd2/9+5JXy7ce849H+V2dpZNZgy9RwnpIgFmsPG6x1bC8fDysAIWokKtrEcj4WICbKvbm1IV&#10;2p/xy0z72DISwVAoCV2MQ8F5aDrjVFj4wSBh3350KtI6tlyP6kzizvIsSQR3qkdy6NRgnjrT/OxP&#10;TsKbyz+mnO/eD3j8zOxr3QshLlLe383PGxq7DbBo5vj3AdcOlB8qClb7E+rArIRsnQqiEvAoqNmV&#10;ka6XdKoJW+Yr4FXJ/zepfgEAAP//AwBQSwECLQAUAAYACAAAACEAtoM4kv4AAADhAQAAEwAAAAAA&#10;AAAAAAAAAAAAAAAAW0NvbnRlbnRfVHlwZXNdLnhtbFBLAQItABQABgAIAAAAIQA4/SH/1gAAAJQB&#10;AAALAAAAAAAAAAAAAAAAAC8BAABfcmVscy8ucmVsc1BLAQItABQABgAIAAAAIQB/B8jddwIAAF0F&#10;AAAOAAAAAAAAAAAAAAAAAC4CAABkcnMvZTJvRG9jLnhtbFBLAQItABQABgAIAAAAIQAyAIAW4wAA&#10;ABEBAAAPAAAAAAAAAAAAAAAAANEEAABkcnMvZG93bnJldi54bWxQSwUGAAAAAAQABADzAAAA4QUA&#10;AAAA&#10;" filled="f" stroked="f" strokeweight=".5pt">
                    <v:textbox inset="0,0,0,0">
                      <w:txbxContent>
                        <w:p w:rsidR="005435FF" w:rsidRPr="00E172B4" w:rsidRDefault="005435FF">
                          <w:pPr>
                            <w:pStyle w:val="NoSpacing"/>
                            <w:jc w:val="right"/>
                            <w:rPr>
                              <w:caps/>
                              <w:color w:val="FFFFFF" w:themeColor="background1"/>
                              <w:sz w:val="52"/>
                              <w:szCs w:val="52"/>
                            </w:rPr>
                          </w:pPr>
                          <w:sdt>
                            <w:sdtPr>
                              <w:rPr>
                                <w:caps/>
                                <w:color w:val="FFFFFF" w:themeColor="background1"/>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E172B4">
                                <w:rPr>
                                  <w:caps/>
                                  <w:color w:val="FFFFFF" w:themeColor="background1"/>
                                  <w:sz w:val="52"/>
                                  <w:szCs w:val="52"/>
                                </w:rPr>
                                <w:t>Gender Equity STRATEGY</w:t>
                              </w:r>
                            </w:sdtContent>
                          </w:sdt>
                        </w:p>
                        <w:sdt>
                          <w:sdtPr>
                            <w:rPr>
                              <w:smallCaps/>
                              <w:color w:val="FFFFFF" w:themeColor="background1"/>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rsidR="005435FF" w:rsidRPr="00E172B4" w:rsidRDefault="005435FF">
                              <w:pPr>
                                <w:pStyle w:val="NoSpacing"/>
                                <w:jc w:val="right"/>
                                <w:rPr>
                                  <w:smallCaps/>
                                  <w:color w:val="FFFFFF" w:themeColor="background1"/>
                                  <w:sz w:val="36"/>
                                  <w:szCs w:val="36"/>
                                </w:rPr>
                              </w:pPr>
                              <w:r w:rsidRPr="00E172B4">
                                <w:rPr>
                                  <w:smallCaps/>
                                  <w:color w:val="FFFFFF" w:themeColor="background1"/>
                                  <w:sz w:val="36"/>
                                  <w:szCs w:val="36"/>
                                </w:rPr>
                                <w:t xml:space="preserve">     </w:t>
                              </w:r>
                            </w:p>
                          </w:sdtContent>
                        </w:sdt>
                      </w:txbxContent>
                    </v:textbox>
                    <w10:wrap type="square" anchorx="page" anchory="page"/>
                  </v:shape>
                </w:pict>
              </mc:Fallback>
            </mc:AlternateContent>
          </w:r>
          <w:r>
            <w:rPr>
              <w:rFonts w:ascii="Arial" w:hAnsi="Arial" w:cs="Arial"/>
              <w:noProof/>
              <w:lang w:eastAsia="en-AU"/>
            </w:rPr>
            <w:drawing>
              <wp:anchor distT="0" distB="0" distL="114300" distR="114300" simplePos="0" relativeHeight="251672576" behindDoc="1" locked="0" layoutInCell="1" allowOverlap="1">
                <wp:simplePos x="0" y="0"/>
                <wp:positionH relativeFrom="column">
                  <wp:posOffset>-572135</wp:posOffset>
                </wp:positionH>
                <wp:positionV relativeFrom="paragraph">
                  <wp:posOffset>-926553</wp:posOffset>
                </wp:positionV>
                <wp:extent cx="7650866" cy="11464961"/>
                <wp:effectExtent l="0" t="0" r="0" b="3175"/>
                <wp:wrapNone/>
                <wp:docPr id="23" name="Picture 23" descr="A picture containing tennis, athletic game, spor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odd-trapani-sI-p_NLBNr0-unsplas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0866" cy="11464961"/>
                        </a:xfrm>
                        <a:prstGeom prst="rect">
                          <a:avLst/>
                        </a:prstGeom>
                      </pic:spPr>
                    </pic:pic>
                  </a:graphicData>
                </a:graphic>
                <wp14:sizeRelH relativeFrom="margin">
                  <wp14:pctWidth>0</wp14:pctWidth>
                </wp14:sizeRelH>
                <wp14:sizeRelV relativeFrom="margin">
                  <wp14:pctHeight>0</wp14:pctHeight>
                </wp14:sizeRelV>
              </wp:anchor>
            </w:drawing>
          </w:r>
          <w:r w:rsidR="005435FF">
            <w:rPr>
              <w:rFonts w:ascii="Arial" w:hAnsi="Arial" w:cs="Arial"/>
              <w:b/>
              <w:bCs/>
              <w:noProof/>
              <w:spacing w:val="-5"/>
              <w:lang w:eastAsia="en-AU"/>
            </w:rPr>
            <w:drawing>
              <wp:anchor distT="0" distB="0" distL="114300" distR="114300" simplePos="0" relativeHeight="251670528" behindDoc="1" locked="0" layoutInCell="1" allowOverlap="1" wp14:anchorId="2C24F377" wp14:editId="209CD6C0">
                <wp:simplePos x="0" y="0"/>
                <wp:positionH relativeFrom="column">
                  <wp:posOffset>-433488</wp:posOffset>
                </wp:positionH>
                <wp:positionV relativeFrom="paragraph">
                  <wp:posOffset>-867779</wp:posOffset>
                </wp:positionV>
                <wp:extent cx="2916820" cy="1875157"/>
                <wp:effectExtent l="0" t="0" r="444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nnisv2.jpg"/>
                        <pic:cNvPicPr/>
                      </pic:nvPicPr>
                      <pic:blipFill>
                        <a:blip r:embed="rId9">
                          <a:extLst>
                            <a:ext uri="{28A0092B-C50C-407E-A947-70E740481C1C}">
                              <a14:useLocalDpi xmlns:a14="http://schemas.microsoft.com/office/drawing/2010/main" val="0"/>
                            </a:ext>
                          </a:extLst>
                        </a:blip>
                        <a:stretch>
                          <a:fillRect/>
                        </a:stretch>
                      </pic:blipFill>
                      <pic:spPr>
                        <a:xfrm>
                          <a:off x="0" y="0"/>
                          <a:ext cx="2916820" cy="1875157"/>
                        </a:xfrm>
                        <a:prstGeom prst="rect">
                          <a:avLst/>
                        </a:prstGeom>
                      </pic:spPr>
                    </pic:pic>
                  </a:graphicData>
                </a:graphic>
                <wp14:sizeRelH relativeFrom="margin">
                  <wp14:pctWidth>0</wp14:pctWidth>
                </wp14:sizeRelH>
                <wp14:sizeRelV relativeFrom="margin">
                  <wp14:pctHeight>0</wp14:pctHeight>
                </wp14:sizeRelV>
              </wp:anchor>
            </w:drawing>
          </w:r>
        </w:p>
        <w:p w:rsidR="005435FF" w:rsidRDefault="005435FF">
          <w:pPr>
            <w:spacing w:line="240" w:lineRule="auto"/>
            <w:jc w:val="left"/>
            <w:rPr>
              <w:rFonts w:ascii="Arial" w:hAnsi="Arial" w:cs="Arial"/>
              <w:lang w:val="en-US"/>
            </w:rPr>
          </w:pPr>
          <w:r>
            <w:rPr>
              <w:rFonts w:ascii="Arial" w:hAnsi="Arial" w:cs="Arial"/>
              <w:lang w:val="en-US"/>
            </w:rPr>
            <w:br w:type="page"/>
          </w:r>
        </w:p>
      </w:sdtContent>
    </w:sdt>
    <w:p w:rsidR="005435FF" w:rsidRPr="0009176A" w:rsidRDefault="0009176A">
      <w:pPr>
        <w:rPr>
          <w:b/>
          <w:bCs/>
          <w:color w:val="FF0000"/>
          <w:sz w:val="36"/>
          <w:szCs w:val="36"/>
        </w:rPr>
      </w:pPr>
      <w:r w:rsidRPr="0009176A">
        <w:rPr>
          <w:b/>
          <w:bCs/>
          <w:color w:val="FF0000"/>
          <w:sz w:val="36"/>
          <w:szCs w:val="36"/>
        </w:rPr>
        <w:lastRenderedPageBreak/>
        <w:t>[CLUB NAME]</w:t>
      </w:r>
    </w:p>
    <w:p w:rsidR="0009176A" w:rsidRDefault="0009176A"/>
    <w:p w:rsidR="00A0189C" w:rsidRPr="00A0189C" w:rsidRDefault="005435FF">
      <w:pPr>
        <w:pStyle w:val="TOC1"/>
        <w:tabs>
          <w:tab w:val="right" w:leader="dot" w:pos="10416"/>
        </w:tabs>
        <w:rPr>
          <w:rFonts w:eastAsiaTheme="minorEastAsia" w:cstheme="minorBidi"/>
          <w:b w:val="0"/>
          <w:bCs w:val="0"/>
          <w:caps w:val="0"/>
          <w:noProof/>
          <w:sz w:val="36"/>
          <w:szCs w:val="36"/>
        </w:rPr>
      </w:pPr>
      <w:r>
        <w:fldChar w:fldCharType="begin"/>
      </w:r>
      <w:r>
        <w:instrText xml:space="preserve"> TOC \o "1-3" \h \z \u </w:instrText>
      </w:r>
      <w:r>
        <w:fldChar w:fldCharType="separate"/>
      </w:r>
      <w:hyperlink w:anchor="_Toc15738890" w:history="1">
        <w:r w:rsidR="00A0189C" w:rsidRPr="00A0189C">
          <w:rPr>
            <w:rStyle w:val="Hyperlink"/>
            <w:rFonts w:ascii="Arial" w:hAnsi="Arial" w:cs="Arial"/>
            <w:noProof/>
            <w:sz w:val="36"/>
            <w:szCs w:val="36"/>
          </w:rPr>
          <w:t>Gender Equity Strategy</w:t>
        </w:r>
        <w:r w:rsidR="00A0189C" w:rsidRPr="00A0189C">
          <w:rPr>
            <w:noProof/>
            <w:webHidden/>
            <w:sz w:val="36"/>
            <w:szCs w:val="36"/>
          </w:rPr>
          <w:tab/>
        </w:r>
        <w:r w:rsidR="00A0189C" w:rsidRPr="00A0189C">
          <w:rPr>
            <w:noProof/>
            <w:webHidden/>
            <w:sz w:val="36"/>
            <w:szCs w:val="36"/>
          </w:rPr>
          <w:fldChar w:fldCharType="begin"/>
        </w:r>
        <w:r w:rsidR="00A0189C" w:rsidRPr="00A0189C">
          <w:rPr>
            <w:noProof/>
            <w:webHidden/>
            <w:sz w:val="36"/>
            <w:szCs w:val="36"/>
          </w:rPr>
          <w:instrText xml:space="preserve"> PAGEREF _Toc15738890 \h </w:instrText>
        </w:r>
        <w:r w:rsidR="00A0189C" w:rsidRPr="00A0189C">
          <w:rPr>
            <w:noProof/>
            <w:webHidden/>
            <w:sz w:val="36"/>
            <w:szCs w:val="36"/>
          </w:rPr>
        </w:r>
        <w:r w:rsidR="00A0189C" w:rsidRPr="00A0189C">
          <w:rPr>
            <w:noProof/>
            <w:webHidden/>
            <w:sz w:val="36"/>
            <w:szCs w:val="36"/>
          </w:rPr>
          <w:fldChar w:fldCharType="separate"/>
        </w:r>
        <w:r w:rsidR="00A0189C" w:rsidRPr="00A0189C">
          <w:rPr>
            <w:noProof/>
            <w:webHidden/>
            <w:sz w:val="36"/>
            <w:szCs w:val="36"/>
          </w:rPr>
          <w:t>2</w:t>
        </w:r>
        <w:r w:rsidR="00A0189C" w:rsidRPr="00A0189C">
          <w:rPr>
            <w:noProof/>
            <w:webHidden/>
            <w:sz w:val="36"/>
            <w:szCs w:val="36"/>
          </w:rPr>
          <w:fldChar w:fldCharType="end"/>
        </w:r>
      </w:hyperlink>
    </w:p>
    <w:p w:rsidR="00A0189C" w:rsidRPr="00A0189C" w:rsidRDefault="00777EC2">
      <w:pPr>
        <w:pStyle w:val="TOC2"/>
        <w:tabs>
          <w:tab w:val="right" w:leader="dot" w:pos="10416"/>
        </w:tabs>
        <w:rPr>
          <w:rFonts w:eastAsiaTheme="minorEastAsia" w:cstheme="minorBidi"/>
          <w:smallCaps w:val="0"/>
          <w:noProof/>
          <w:sz w:val="40"/>
          <w:szCs w:val="40"/>
        </w:rPr>
      </w:pPr>
      <w:hyperlink w:anchor="_Toc15738891" w:history="1">
        <w:r w:rsidR="00A0189C" w:rsidRPr="00A0189C">
          <w:rPr>
            <w:rStyle w:val="Hyperlink"/>
            <w:noProof/>
            <w:sz w:val="28"/>
            <w:szCs w:val="28"/>
          </w:rPr>
          <w:t>Purpose</w:t>
        </w:r>
        <w:r w:rsidR="00A0189C" w:rsidRPr="00A0189C">
          <w:rPr>
            <w:noProof/>
            <w:webHidden/>
            <w:sz w:val="28"/>
            <w:szCs w:val="28"/>
          </w:rPr>
          <w:tab/>
        </w:r>
        <w:r w:rsidR="00A0189C" w:rsidRPr="00A0189C">
          <w:rPr>
            <w:noProof/>
            <w:webHidden/>
            <w:sz w:val="28"/>
            <w:szCs w:val="28"/>
          </w:rPr>
          <w:fldChar w:fldCharType="begin"/>
        </w:r>
        <w:r w:rsidR="00A0189C" w:rsidRPr="00A0189C">
          <w:rPr>
            <w:noProof/>
            <w:webHidden/>
            <w:sz w:val="28"/>
            <w:szCs w:val="28"/>
          </w:rPr>
          <w:instrText xml:space="preserve"> PAGEREF _Toc15738891 \h </w:instrText>
        </w:r>
        <w:r w:rsidR="00A0189C" w:rsidRPr="00A0189C">
          <w:rPr>
            <w:noProof/>
            <w:webHidden/>
            <w:sz w:val="28"/>
            <w:szCs w:val="28"/>
          </w:rPr>
        </w:r>
        <w:r w:rsidR="00A0189C" w:rsidRPr="00A0189C">
          <w:rPr>
            <w:noProof/>
            <w:webHidden/>
            <w:sz w:val="28"/>
            <w:szCs w:val="28"/>
          </w:rPr>
          <w:fldChar w:fldCharType="separate"/>
        </w:r>
        <w:r w:rsidR="00A0189C" w:rsidRPr="00A0189C">
          <w:rPr>
            <w:noProof/>
            <w:webHidden/>
            <w:sz w:val="28"/>
            <w:szCs w:val="28"/>
          </w:rPr>
          <w:t>2</w:t>
        </w:r>
        <w:r w:rsidR="00A0189C" w:rsidRPr="00A0189C">
          <w:rPr>
            <w:noProof/>
            <w:webHidden/>
            <w:sz w:val="28"/>
            <w:szCs w:val="28"/>
          </w:rPr>
          <w:fldChar w:fldCharType="end"/>
        </w:r>
      </w:hyperlink>
    </w:p>
    <w:p w:rsidR="00A0189C" w:rsidRPr="00A0189C" w:rsidRDefault="00777EC2">
      <w:pPr>
        <w:pStyle w:val="TOC2"/>
        <w:tabs>
          <w:tab w:val="right" w:leader="dot" w:pos="10416"/>
        </w:tabs>
        <w:rPr>
          <w:rFonts w:eastAsiaTheme="minorEastAsia" w:cstheme="minorBidi"/>
          <w:smallCaps w:val="0"/>
          <w:noProof/>
          <w:sz w:val="40"/>
          <w:szCs w:val="40"/>
        </w:rPr>
      </w:pPr>
      <w:hyperlink w:anchor="_Toc15738892" w:history="1">
        <w:r w:rsidR="00A0189C" w:rsidRPr="00A0189C">
          <w:rPr>
            <w:rStyle w:val="Hyperlink"/>
            <w:noProof/>
            <w:sz w:val="28"/>
            <w:szCs w:val="28"/>
          </w:rPr>
          <w:t>Vision</w:t>
        </w:r>
        <w:r w:rsidR="00A0189C" w:rsidRPr="00A0189C">
          <w:rPr>
            <w:noProof/>
            <w:webHidden/>
            <w:sz w:val="28"/>
            <w:szCs w:val="28"/>
          </w:rPr>
          <w:tab/>
        </w:r>
        <w:r w:rsidR="00A0189C" w:rsidRPr="00A0189C">
          <w:rPr>
            <w:noProof/>
            <w:webHidden/>
            <w:sz w:val="28"/>
            <w:szCs w:val="28"/>
          </w:rPr>
          <w:fldChar w:fldCharType="begin"/>
        </w:r>
        <w:r w:rsidR="00A0189C" w:rsidRPr="00A0189C">
          <w:rPr>
            <w:noProof/>
            <w:webHidden/>
            <w:sz w:val="28"/>
            <w:szCs w:val="28"/>
          </w:rPr>
          <w:instrText xml:space="preserve"> PAGEREF _Toc15738892 \h </w:instrText>
        </w:r>
        <w:r w:rsidR="00A0189C" w:rsidRPr="00A0189C">
          <w:rPr>
            <w:noProof/>
            <w:webHidden/>
            <w:sz w:val="28"/>
            <w:szCs w:val="28"/>
          </w:rPr>
        </w:r>
        <w:r w:rsidR="00A0189C" w:rsidRPr="00A0189C">
          <w:rPr>
            <w:noProof/>
            <w:webHidden/>
            <w:sz w:val="28"/>
            <w:szCs w:val="28"/>
          </w:rPr>
          <w:fldChar w:fldCharType="separate"/>
        </w:r>
        <w:r w:rsidR="00A0189C" w:rsidRPr="00A0189C">
          <w:rPr>
            <w:noProof/>
            <w:webHidden/>
            <w:sz w:val="28"/>
            <w:szCs w:val="28"/>
          </w:rPr>
          <w:t>2</w:t>
        </w:r>
        <w:r w:rsidR="00A0189C" w:rsidRPr="00A0189C">
          <w:rPr>
            <w:noProof/>
            <w:webHidden/>
            <w:sz w:val="28"/>
            <w:szCs w:val="28"/>
          </w:rPr>
          <w:fldChar w:fldCharType="end"/>
        </w:r>
      </w:hyperlink>
    </w:p>
    <w:p w:rsidR="00A0189C" w:rsidRPr="00A0189C" w:rsidRDefault="00777EC2">
      <w:pPr>
        <w:pStyle w:val="TOC2"/>
        <w:tabs>
          <w:tab w:val="right" w:leader="dot" w:pos="10416"/>
        </w:tabs>
        <w:rPr>
          <w:rFonts w:eastAsiaTheme="minorEastAsia" w:cstheme="minorBidi"/>
          <w:smallCaps w:val="0"/>
          <w:noProof/>
          <w:sz w:val="40"/>
          <w:szCs w:val="40"/>
        </w:rPr>
      </w:pPr>
      <w:hyperlink w:anchor="_Toc15738893" w:history="1">
        <w:r w:rsidR="00A0189C" w:rsidRPr="00A0189C">
          <w:rPr>
            <w:rStyle w:val="Hyperlink"/>
            <w:noProof/>
            <w:sz w:val="28"/>
            <w:szCs w:val="28"/>
          </w:rPr>
          <w:t>Introduction</w:t>
        </w:r>
        <w:r w:rsidR="00A0189C" w:rsidRPr="00A0189C">
          <w:rPr>
            <w:noProof/>
            <w:webHidden/>
            <w:sz w:val="28"/>
            <w:szCs w:val="28"/>
          </w:rPr>
          <w:tab/>
        </w:r>
        <w:r w:rsidR="00A0189C" w:rsidRPr="00A0189C">
          <w:rPr>
            <w:noProof/>
            <w:webHidden/>
            <w:sz w:val="28"/>
            <w:szCs w:val="28"/>
          </w:rPr>
          <w:fldChar w:fldCharType="begin"/>
        </w:r>
        <w:r w:rsidR="00A0189C" w:rsidRPr="00A0189C">
          <w:rPr>
            <w:noProof/>
            <w:webHidden/>
            <w:sz w:val="28"/>
            <w:szCs w:val="28"/>
          </w:rPr>
          <w:instrText xml:space="preserve"> PAGEREF _Toc15738893 \h </w:instrText>
        </w:r>
        <w:r w:rsidR="00A0189C" w:rsidRPr="00A0189C">
          <w:rPr>
            <w:noProof/>
            <w:webHidden/>
            <w:sz w:val="28"/>
            <w:szCs w:val="28"/>
          </w:rPr>
        </w:r>
        <w:r w:rsidR="00A0189C" w:rsidRPr="00A0189C">
          <w:rPr>
            <w:noProof/>
            <w:webHidden/>
            <w:sz w:val="28"/>
            <w:szCs w:val="28"/>
          </w:rPr>
          <w:fldChar w:fldCharType="separate"/>
        </w:r>
        <w:r w:rsidR="00A0189C" w:rsidRPr="00A0189C">
          <w:rPr>
            <w:noProof/>
            <w:webHidden/>
            <w:sz w:val="28"/>
            <w:szCs w:val="28"/>
          </w:rPr>
          <w:t>2</w:t>
        </w:r>
        <w:r w:rsidR="00A0189C" w:rsidRPr="00A0189C">
          <w:rPr>
            <w:noProof/>
            <w:webHidden/>
            <w:sz w:val="28"/>
            <w:szCs w:val="28"/>
          </w:rPr>
          <w:fldChar w:fldCharType="end"/>
        </w:r>
      </w:hyperlink>
    </w:p>
    <w:p w:rsidR="00A0189C" w:rsidRPr="00A0189C" w:rsidRDefault="00777EC2">
      <w:pPr>
        <w:pStyle w:val="TOC2"/>
        <w:tabs>
          <w:tab w:val="right" w:leader="dot" w:pos="10416"/>
        </w:tabs>
        <w:rPr>
          <w:rFonts w:eastAsiaTheme="minorEastAsia" w:cstheme="minorBidi"/>
          <w:smallCaps w:val="0"/>
          <w:noProof/>
          <w:sz w:val="40"/>
          <w:szCs w:val="40"/>
        </w:rPr>
      </w:pPr>
      <w:hyperlink w:anchor="_Toc15738894" w:history="1">
        <w:r w:rsidR="00A0189C" w:rsidRPr="00A0189C">
          <w:rPr>
            <w:rStyle w:val="Hyperlink"/>
            <w:noProof/>
            <w:sz w:val="28"/>
            <w:szCs w:val="28"/>
          </w:rPr>
          <w:t>How will we get there?</w:t>
        </w:r>
        <w:r w:rsidR="00A0189C" w:rsidRPr="00A0189C">
          <w:rPr>
            <w:noProof/>
            <w:webHidden/>
            <w:sz w:val="28"/>
            <w:szCs w:val="28"/>
          </w:rPr>
          <w:tab/>
        </w:r>
        <w:r w:rsidR="00A0189C" w:rsidRPr="00A0189C">
          <w:rPr>
            <w:noProof/>
            <w:webHidden/>
            <w:sz w:val="28"/>
            <w:szCs w:val="28"/>
          </w:rPr>
          <w:fldChar w:fldCharType="begin"/>
        </w:r>
        <w:r w:rsidR="00A0189C" w:rsidRPr="00A0189C">
          <w:rPr>
            <w:noProof/>
            <w:webHidden/>
            <w:sz w:val="28"/>
            <w:szCs w:val="28"/>
          </w:rPr>
          <w:instrText xml:space="preserve"> PAGEREF _Toc15738894 \h </w:instrText>
        </w:r>
        <w:r w:rsidR="00A0189C" w:rsidRPr="00A0189C">
          <w:rPr>
            <w:noProof/>
            <w:webHidden/>
            <w:sz w:val="28"/>
            <w:szCs w:val="28"/>
          </w:rPr>
        </w:r>
        <w:r w:rsidR="00A0189C" w:rsidRPr="00A0189C">
          <w:rPr>
            <w:noProof/>
            <w:webHidden/>
            <w:sz w:val="28"/>
            <w:szCs w:val="28"/>
          </w:rPr>
          <w:fldChar w:fldCharType="separate"/>
        </w:r>
        <w:r w:rsidR="00A0189C" w:rsidRPr="00A0189C">
          <w:rPr>
            <w:noProof/>
            <w:webHidden/>
            <w:sz w:val="28"/>
            <w:szCs w:val="28"/>
          </w:rPr>
          <w:t>3</w:t>
        </w:r>
        <w:r w:rsidR="00A0189C" w:rsidRPr="00A0189C">
          <w:rPr>
            <w:noProof/>
            <w:webHidden/>
            <w:sz w:val="28"/>
            <w:szCs w:val="28"/>
          </w:rPr>
          <w:fldChar w:fldCharType="end"/>
        </w:r>
      </w:hyperlink>
    </w:p>
    <w:p w:rsidR="00A0189C" w:rsidRPr="00A0189C" w:rsidRDefault="00777EC2">
      <w:pPr>
        <w:pStyle w:val="TOC2"/>
        <w:tabs>
          <w:tab w:val="right" w:leader="dot" w:pos="10416"/>
        </w:tabs>
        <w:rPr>
          <w:rFonts w:eastAsiaTheme="minorEastAsia" w:cstheme="minorBidi"/>
          <w:smallCaps w:val="0"/>
          <w:noProof/>
          <w:sz w:val="40"/>
          <w:szCs w:val="40"/>
        </w:rPr>
      </w:pPr>
      <w:hyperlink w:anchor="_Toc15738895" w:history="1">
        <w:r w:rsidR="00A0189C" w:rsidRPr="00A0189C">
          <w:rPr>
            <w:rStyle w:val="Hyperlink"/>
            <w:noProof/>
            <w:sz w:val="28"/>
            <w:szCs w:val="28"/>
          </w:rPr>
          <w:t>Strategic Action Plan</w:t>
        </w:r>
        <w:r w:rsidR="00A0189C" w:rsidRPr="00A0189C">
          <w:rPr>
            <w:noProof/>
            <w:webHidden/>
            <w:sz w:val="28"/>
            <w:szCs w:val="28"/>
          </w:rPr>
          <w:tab/>
        </w:r>
        <w:r w:rsidR="00A0189C" w:rsidRPr="00A0189C">
          <w:rPr>
            <w:noProof/>
            <w:webHidden/>
            <w:sz w:val="28"/>
            <w:szCs w:val="28"/>
          </w:rPr>
          <w:fldChar w:fldCharType="begin"/>
        </w:r>
        <w:r w:rsidR="00A0189C" w:rsidRPr="00A0189C">
          <w:rPr>
            <w:noProof/>
            <w:webHidden/>
            <w:sz w:val="28"/>
            <w:szCs w:val="28"/>
          </w:rPr>
          <w:instrText xml:space="preserve"> PAGEREF _Toc15738895 \h </w:instrText>
        </w:r>
        <w:r w:rsidR="00A0189C" w:rsidRPr="00A0189C">
          <w:rPr>
            <w:noProof/>
            <w:webHidden/>
            <w:sz w:val="28"/>
            <w:szCs w:val="28"/>
          </w:rPr>
        </w:r>
        <w:r w:rsidR="00A0189C" w:rsidRPr="00A0189C">
          <w:rPr>
            <w:noProof/>
            <w:webHidden/>
            <w:sz w:val="28"/>
            <w:szCs w:val="28"/>
          </w:rPr>
          <w:fldChar w:fldCharType="separate"/>
        </w:r>
        <w:r w:rsidR="00A0189C" w:rsidRPr="00A0189C">
          <w:rPr>
            <w:noProof/>
            <w:webHidden/>
            <w:sz w:val="28"/>
            <w:szCs w:val="28"/>
          </w:rPr>
          <w:t>4</w:t>
        </w:r>
        <w:r w:rsidR="00A0189C" w:rsidRPr="00A0189C">
          <w:rPr>
            <w:noProof/>
            <w:webHidden/>
            <w:sz w:val="28"/>
            <w:szCs w:val="28"/>
          </w:rPr>
          <w:fldChar w:fldCharType="end"/>
        </w:r>
      </w:hyperlink>
    </w:p>
    <w:p w:rsidR="00A0189C" w:rsidRPr="00A0189C" w:rsidRDefault="00777EC2">
      <w:pPr>
        <w:pStyle w:val="TOC2"/>
        <w:tabs>
          <w:tab w:val="right" w:leader="dot" w:pos="10416"/>
        </w:tabs>
        <w:rPr>
          <w:rFonts w:eastAsiaTheme="minorEastAsia" w:cstheme="minorBidi"/>
          <w:smallCaps w:val="0"/>
          <w:noProof/>
          <w:sz w:val="40"/>
          <w:szCs w:val="40"/>
        </w:rPr>
      </w:pPr>
      <w:hyperlink w:anchor="_Toc15738896" w:history="1">
        <w:r w:rsidR="00A0189C" w:rsidRPr="00A0189C">
          <w:rPr>
            <w:rStyle w:val="Hyperlink"/>
            <w:noProof/>
            <w:sz w:val="28"/>
            <w:szCs w:val="28"/>
          </w:rPr>
          <w:t>Governance and Reporting</w:t>
        </w:r>
        <w:r w:rsidR="00A0189C" w:rsidRPr="00A0189C">
          <w:rPr>
            <w:noProof/>
            <w:webHidden/>
            <w:sz w:val="28"/>
            <w:szCs w:val="28"/>
          </w:rPr>
          <w:tab/>
        </w:r>
        <w:r w:rsidR="00A0189C" w:rsidRPr="00A0189C">
          <w:rPr>
            <w:noProof/>
            <w:webHidden/>
            <w:sz w:val="28"/>
            <w:szCs w:val="28"/>
          </w:rPr>
          <w:fldChar w:fldCharType="begin"/>
        </w:r>
        <w:r w:rsidR="00A0189C" w:rsidRPr="00A0189C">
          <w:rPr>
            <w:noProof/>
            <w:webHidden/>
            <w:sz w:val="28"/>
            <w:szCs w:val="28"/>
          </w:rPr>
          <w:instrText xml:space="preserve"> PAGEREF _Toc15738896 \h </w:instrText>
        </w:r>
        <w:r w:rsidR="00A0189C" w:rsidRPr="00A0189C">
          <w:rPr>
            <w:noProof/>
            <w:webHidden/>
            <w:sz w:val="28"/>
            <w:szCs w:val="28"/>
          </w:rPr>
        </w:r>
        <w:r w:rsidR="00A0189C" w:rsidRPr="00A0189C">
          <w:rPr>
            <w:noProof/>
            <w:webHidden/>
            <w:sz w:val="28"/>
            <w:szCs w:val="28"/>
          </w:rPr>
          <w:fldChar w:fldCharType="separate"/>
        </w:r>
        <w:r w:rsidR="00A0189C" w:rsidRPr="00A0189C">
          <w:rPr>
            <w:noProof/>
            <w:webHidden/>
            <w:sz w:val="28"/>
            <w:szCs w:val="28"/>
          </w:rPr>
          <w:t>5</w:t>
        </w:r>
        <w:r w:rsidR="00A0189C" w:rsidRPr="00A0189C">
          <w:rPr>
            <w:noProof/>
            <w:webHidden/>
            <w:sz w:val="28"/>
            <w:szCs w:val="28"/>
          </w:rPr>
          <w:fldChar w:fldCharType="end"/>
        </w:r>
      </w:hyperlink>
    </w:p>
    <w:p w:rsidR="00A0189C" w:rsidRPr="00A0189C" w:rsidRDefault="00777EC2">
      <w:pPr>
        <w:pStyle w:val="TOC2"/>
        <w:tabs>
          <w:tab w:val="right" w:leader="dot" w:pos="10416"/>
        </w:tabs>
        <w:rPr>
          <w:rFonts w:eastAsiaTheme="minorEastAsia" w:cstheme="minorBidi"/>
          <w:smallCaps w:val="0"/>
          <w:noProof/>
          <w:sz w:val="40"/>
          <w:szCs w:val="40"/>
        </w:rPr>
      </w:pPr>
      <w:hyperlink w:anchor="_Toc15738897" w:history="1">
        <w:r w:rsidR="00A0189C" w:rsidRPr="00A0189C">
          <w:rPr>
            <w:rStyle w:val="Hyperlink"/>
            <w:noProof/>
            <w:sz w:val="28"/>
            <w:szCs w:val="28"/>
          </w:rPr>
          <w:t>Managing Complaints, Issues and Opportunities</w:t>
        </w:r>
        <w:r w:rsidR="00A0189C" w:rsidRPr="00A0189C">
          <w:rPr>
            <w:noProof/>
            <w:webHidden/>
            <w:sz w:val="28"/>
            <w:szCs w:val="28"/>
          </w:rPr>
          <w:tab/>
        </w:r>
        <w:r w:rsidR="00A0189C" w:rsidRPr="00A0189C">
          <w:rPr>
            <w:noProof/>
            <w:webHidden/>
            <w:sz w:val="28"/>
            <w:szCs w:val="28"/>
          </w:rPr>
          <w:fldChar w:fldCharType="begin"/>
        </w:r>
        <w:r w:rsidR="00A0189C" w:rsidRPr="00A0189C">
          <w:rPr>
            <w:noProof/>
            <w:webHidden/>
            <w:sz w:val="28"/>
            <w:szCs w:val="28"/>
          </w:rPr>
          <w:instrText xml:space="preserve"> PAGEREF _Toc15738897 \h </w:instrText>
        </w:r>
        <w:r w:rsidR="00A0189C" w:rsidRPr="00A0189C">
          <w:rPr>
            <w:noProof/>
            <w:webHidden/>
            <w:sz w:val="28"/>
            <w:szCs w:val="28"/>
          </w:rPr>
        </w:r>
        <w:r w:rsidR="00A0189C" w:rsidRPr="00A0189C">
          <w:rPr>
            <w:noProof/>
            <w:webHidden/>
            <w:sz w:val="28"/>
            <w:szCs w:val="28"/>
          </w:rPr>
          <w:fldChar w:fldCharType="separate"/>
        </w:r>
        <w:r w:rsidR="00A0189C" w:rsidRPr="00A0189C">
          <w:rPr>
            <w:noProof/>
            <w:webHidden/>
            <w:sz w:val="28"/>
            <w:szCs w:val="28"/>
          </w:rPr>
          <w:t>6</w:t>
        </w:r>
        <w:r w:rsidR="00A0189C" w:rsidRPr="00A0189C">
          <w:rPr>
            <w:noProof/>
            <w:webHidden/>
            <w:sz w:val="28"/>
            <w:szCs w:val="28"/>
          </w:rPr>
          <w:fldChar w:fldCharType="end"/>
        </w:r>
      </w:hyperlink>
    </w:p>
    <w:p w:rsidR="00A0189C" w:rsidRPr="00A0189C" w:rsidRDefault="00777EC2">
      <w:pPr>
        <w:pStyle w:val="TOC2"/>
        <w:tabs>
          <w:tab w:val="right" w:leader="dot" w:pos="10416"/>
        </w:tabs>
        <w:rPr>
          <w:rFonts w:eastAsiaTheme="minorEastAsia" w:cstheme="minorBidi"/>
          <w:smallCaps w:val="0"/>
          <w:noProof/>
          <w:sz w:val="40"/>
          <w:szCs w:val="40"/>
        </w:rPr>
      </w:pPr>
      <w:hyperlink w:anchor="_Toc15738898" w:history="1">
        <w:r w:rsidR="00A0189C" w:rsidRPr="00A0189C">
          <w:rPr>
            <w:rStyle w:val="Hyperlink"/>
            <w:noProof/>
            <w:sz w:val="28"/>
            <w:szCs w:val="28"/>
          </w:rPr>
          <w:t>Glossary of Terms</w:t>
        </w:r>
        <w:r w:rsidR="00A0189C" w:rsidRPr="00A0189C">
          <w:rPr>
            <w:noProof/>
            <w:webHidden/>
            <w:sz w:val="28"/>
            <w:szCs w:val="28"/>
          </w:rPr>
          <w:tab/>
        </w:r>
        <w:r w:rsidR="00A0189C" w:rsidRPr="00A0189C">
          <w:rPr>
            <w:noProof/>
            <w:webHidden/>
            <w:sz w:val="28"/>
            <w:szCs w:val="28"/>
          </w:rPr>
          <w:fldChar w:fldCharType="begin"/>
        </w:r>
        <w:r w:rsidR="00A0189C" w:rsidRPr="00A0189C">
          <w:rPr>
            <w:noProof/>
            <w:webHidden/>
            <w:sz w:val="28"/>
            <w:szCs w:val="28"/>
          </w:rPr>
          <w:instrText xml:space="preserve"> PAGEREF _Toc15738898 \h </w:instrText>
        </w:r>
        <w:r w:rsidR="00A0189C" w:rsidRPr="00A0189C">
          <w:rPr>
            <w:noProof/>
            <w:webHidden/>
            <w:sz w:val="28"/>
            <w:szCs w:val="28"/>
          </w:rPr>
        </w:r>
        <w:r w:rsidR="00A0189C" w:rsidRPr="00A0189C">
          <w:rPr>
            <w:noProof/>
            <w:webHidden/>
            <w:sz w:val="28"/>
            <w:szCs w:val="28"/>
          </w:rPr>
          <w:fldChar w:fldCharType="separate"/>
        </w:r>
        <w:r w:rsidR="00A0189C" w:rsidRPr="00A0189C">
          <w:rPr>
            <w:noProof/>
            <w:webHidden/>
            <w:sz w:val="28"/>
            <w:szCs w:val="28"/>
          </w:rPr>
          <w:t>7</w:t>
        </w:r>
        <w:r w:rsidR="00A0189C" w:rsidRPr="00A0189C">
          <w:rPr>
            <w:noProof/>
            <w:webHidden/>
            <w:sz w:val="28"/>
            <w:szCs w:val="28"/>
          </w:rPr>
          <w:fldChar w:fldCharType="end"/>
        </w:r>
      </w:hyperlink>
    </w:p>
    <w:p w:rsidR="00A0189C" w:rsidRPr="00A0189C" w:rsidRDefault="00777EC2">
      <w:pPr>
        <w:pStyle w:val="TOC2"/>
        <w:tabs>
          <w:tab w:val="right" w:leader="dot" w:pos="10416"/>
        </w:tabs>
        <w:rPr>
          <w:rFonts w:eastAsiaTheme="minorEastAsia" w:cstheme="minorBidi"/>
          <w:smallCaps w:val="0"/>
          <w:noProof/>
          <w:sz w:val="40"/>
          <w:szCs w:val="40"/>
        </w:rPr>
      </w:pPr>
      <w:hyperlink w:anchor="_Toc15738899" w:history="1">
        <w:r w:rsidR="00A0189C" w:rsidRPr="00A0189C">
          <w:rPr>
            <w:rStyle w:val="Hyperlink"/>
            <w:noProof/>
            <w:sz w:val="28"/>
            <w:szCs w:val="28"/>
          </w:rPr>
          <w:t>Strategy Review Dates &amp; Amendments</w:t>
        </w:r>
        <w:r w:rsidR="00A0189C" w:rsidRPr="00A0189C">
          <w:rPr>
            <w:noProof/>
            <w:webHidden/>
            <w:sz w:val="28"/>
            <w:szCs w:val="28"/>
          </w:rPr>
          <w:tab/>
        </w:r>
        <w:r w:rsidR="00A0189C" w:rsidRPr="00A0189C">
          <w:rPr>
            <w:noProof/>
            <w:webHidden/>
            <w:sz w:val="28"/>
            <w:szCs w:val="28"/>
          </w:rPr>
          <w:fldChar w:fldCharType="begin"/>
        </w:r>
        <w:r w:rsidR="00A0189C" w:rsidRPr="00A0189C">
          <w:rPr>
            <w:noProof/>
            <w:webHidden/>
            <w:sz w:val="28"/>
            <w:szCs w:val="28"/>
          </w:rPr>
          <w:instrText xml:space="preserve"> PAGEREF _Toc15738899 \h </w:instrText>
        </w:r>
        <w:r w:rsidR="00A0189C" w:rsidRPr="00A0189C">
          <w:rPr>
            <w:noProof/>
            <w:webHidden/>
            <w:sz w:val="28"/>
            <w:szCs w:val="28"/>
          </w:rPr>
        </w:r>
        <w:r w:rsidR="00A0189C" w:rsidRPr="00A0189C">
          <w:rPr>
            <w:noProof/>
            <w:webHidden/>
            <w:sz w:val="28"/>
            <w:szCs w:val="28"/>
          </w:rPr>
          <w:fldChar w:fldCharType="separate"/>
        </w:r>
        <w:r w:rsidR="00A0189C" w:rsidRPr="00A0189C">
          <w:rPr>
            <w:noProof/>
            <w:webHidden/>
            <w:sz w:val="28"/>
            <w:szCs w:val="28"/>
          </w:rPr>
          <w:t>8</w:t>
        </w:r>
        <w:r w:rsidR="00A0189C" w:rsidRPr="00A0189C">
          <w:rPr>
            <w:noProof/>
            <w:webHidden/>
            <w:sz w:val="28"/>
            <w:szCs w:val="28"/>
          </w:rPr>
          <w:fldChar w:fldCharType="end"/>
        </w:r>
      </w:hyperlink>
    </w:p>
    <w:p w:rsidR="00A0189C" w:rsidRPr="00A0189C" w:rsidRDefault="00777EC2">
      <w:pPr>
        <w:pStyle w:val="TOC2"/>
        <w:tabs>
          <w:tab w:val="right" w:leader="dot" w:pos="10416"/>
        </w:tabs>
        <w:rPr>
          <w:rFonts w:eastAsiaTheme="minorEastAsia" w:cstheme="minorBidi"/>
          <w:smallCaps w:val="0"/>
          <w:noProof/>
          <w:sz w:val="40"/>
          <w:szCs w:val="40"/>
        </w:rPr>
      </w:pPr>
      <w:hyperlink w:anchor="_Toc15738900" w:history="1">
        <w:r w:rsidR="00A0189C" w:rsidRPr="00A0189C">
          <w:rPr>
            <w:rStyle w:val="Hyperlink"/>
            <w:noProof/>
            <w:sz w:val="28"/>
            <w:szCs w:val="28"/>
          </w:rPr>
          <w:t>Strategy Approval</w:t>
        </w:r>
        <w:r w:rsidR="00A0189C" w:rsidRPr="00A0189C">
          <w:rPr>
            <w:noProof/>
            <w:webHidden/>
            <w:sz w:val="28"/>
            <w:szCs w:val="28"/>
          </w:rPr>
          <w:tab/>
        </w:r>
        <w:r w:rsidR="00A0189C" w:rsidRPr="00A0189C">
          <w:rPr>
            <w:noProof/>
            <w:webHidden/>
            <w:sz w:val="28"/>
            <w:szCs w:val="28"/>
          </w:rPr>
          <w:fldChar w:fldCharType="begin"/>
        </w:r>
        <w:r w:rsidR="00A0189C" w:rsidRPr="00A0189C">
          <w:rPr>
            <w:noProof/>
            <w:webHidden/>
            <w:sz w:val="28"/>
            <w:szCs w:val="28"/>
          </w:rPr>
          <w:instrText xml:space="preserve"> PAGEREF _Toc15738900 \h </w:instrText>
        </w:r>
        <w:r w:rsidR="00A0189C" w:rsidRPr="00A0189C">
          <w:rPr>
            <w:noProof/>
            <w:webHidden/>
            <w:sz w:val="28"/>
            <w:szCs w:val="28"/>
          </w:rPr>
        </w:r>
        <w:r w:rsidR="00A0189C" w:rsidRPr="00A0189C">
          <w:rPr>
            <w:noProof/>
            <w:webHidden/>
            <w:sz w:val="28"/>
            <w:szCs w:val="28"/>
          </w:rPr>
          <w:fldChar w:fldCharType="separate"/>
        </w:r>
        <w:r w:rsidR="00A0189C" w:rsidRPr="00A0189C">
          <w:rPr>
            <w:noProof/>
            <w:webHidden/>
            <w:sz w:val="28"/>
            <w:szCs w:val="28"/>
          </w:rPr>
          <w:t>8</w:t>
        </w:r>
        <w:r w:rsidR="00A0189C" w:rsidRPr="00A0189C">
          <w:rPr>
            <w:noProof/>
            <w:webHidden/>
            <w:sz w:val="28"/>
            <w:szCs w:val="28"/>
          </w:rPr>
          <w:fldChar w:fldCharType="end"/>
        </w:r>
      </w:hyperlink>
    </w:p>
    <w:p w:rsidR="005435FF" w:rsidRDefault="005435FF">
      <w:r>
        <w:fldChar w:fldCharType="end"/>
      </w:r>
    </w:p>
    <w:p w:rsidR="005435FF" w:rsidRDefault="005435FF">
      <w:pPr>
        <w:spacing w:line="240" w:lineRule="auto"/>
        <w:jc w:val="left"/>
      </w:pPr>
      <w:r>
        <w:br w:type="page"/>
      </w:r>
    </w:p>
    <w:p w:rsidR="005435FF" w:rsidRDefault="005435FF"/>
    <w:tbl>
      <w:tblPr>
        <w:tblW w:w="5000" w:type="pct"/>
        <w:tblLayout w:type="fixed"/>
        <w:tblLook w:val="0000" w:firstRow="0" w:lastRow="0" w:firstColumn="0" w:lastColumn="0" w:noHBand="0" w:noVBand="0"/>
      </w:tblPr>
      <w:tblGrid>
        <w:gridCol w:w="7371"/>
        <w:gridCol w:w="3055"/>
      </w:tblGrid>
      <w:tr w:rsidR="005C1617" w:rsidRPr="005C1617" w:rsidTr="00A152FA">
        <w:trPr>
          <w:trHeight w:val="709"/>
        </w:trPr>
        <w:tc>
          <w:tcPr>
            <w:tcW w:w="3535" w:type="pct"/>
          </w:tcPr>
          <w:p w:rsidR="005C1617" w:rsidRPr="005C1617" w:rsidRDefault="005864CC" w:rsidP="005C1617">
            <w:pPr>
              <w:jc w:val="left"/>
              <w:rPr>
                <w:rFonts w:ascii="Arial" w:hAnsi="Arial" w:cs="Arial"/>
                <w:b/>
                <w:bCs/>
                <w:color w:val="FF0000"/>
                <w:lang w:val="en-US"/>
              </w:rPr>
            </w:pPr>
            <w:r w:rsidRPr="007633E3">
              <w:rPr>
                <w:sz w:val="200"/>
                <w:szCs w:val="200"/>
              </w:rPr>
              <w:br w:type="page"/>
            </w:r>
            <w:r w:rsidR="005C1617" w:rsidRPr="005C1617">
              <w:rPr>
                <w:rFonts w:ascii="Arial" w:hAnsi="Arial" w:cs="Arial"/>
                <w:b/>
                <w:bCs/>
                <w:color w:val="FF0000"/>
                <w:lang w:val="en-US"/>
              </w:rPr>
              <w:t>[CLUB NAME]</w:t>
            </w:r>
            <w:r w:rsidR="005C1617" w:rsidRPr="005C1617">
              <w:rPr>
                <w:rFonts w:ascii="Arial" w:hAnsi="Arial" w:cs="Arial"/>
                <w:b/>
                <w:bCs/>
                <w:color w:val="FF0000"/>
                <w:lang w:val="en-US"/>
              </w:rPr>
              <w:tab/>
            </w:r>
          </w:p>
        </w:tc>
        <w:tc>
          <w:tcPr>
            <w:tcW w:w="1465" w:type="pct"/>
          </w:tcPr>
          <w:p w:rsidR="005C1617" w:rsidRPr="005C1617" w:rsidRDefault="005C1617" w:rsidP="005C1617">
            <w:pPr>
              <w:jc w:val="left"/>
              <w:rPr>
                <w:rFonts w:ascii="Arial" w:hAnsi="Arial" w:cs="Arial"/>
                <w:b/>
                <w:bCs/>
                <w:color w:val="FF0000"/>
                <w:lang w:val="en-US"/>
              </w:rPr>
            </w:pPr>
            <w:r w:rsidRPr="005C1617">
              <w:rPr>
                <w:rFonts w:ascii="Arial" w:hAnsi="Arial" w:cs="Arial"/>
                <w:b/>
                <w:bCs/>
                <w:color w:val="FF0000"/>
                <w:lang w:val="en-US"/>
              </w:rPr>
              <w:t>[CLUB LOGO]</w:t>
            </w:r>
          </w:p>
        </w:tc>
      </w:tr>
    </w:tbl>
    <w:p w:rsidR="005C1617" w:rsidRPr="00A0189C" w:rsidRDefault="005C1617" w:rsidP="00A0189C">
      <w:pPr>
        <w:pStyle w:val="Heading1"/>
        <w:jc w:val="center"/>
        <w:rPr>
          <w:rFonts w:ascii="Arial" w:hAnsi="Arial" w:cs="Arial"/>
          <w:b/>
          <w:bCs/>
        </w:rPr>
      </w:pPr>
      <w:bookmarkStart w:id="1" w:name="_Toc15738890"/>
      <w:r w:rsidRPr="00A0189C">
        <w:rPr>
          <w:rFonts w:ascii="Arial" w:hAnsi="Arial" w:cs="Arial"/>
          <w:b/>
          <w:bCs/>
        </w:rPr>
        <w:t>Gender Equity Strategy</w:t>
      </w:r>
      <w:bookmarkEnd w:id="1"/>
    </w:p>
    <w:p w:rsidR="005C1617" w:rsidRPr="005C1617" w:rsidRDefault="005C1617" w:rsidP="005C1617">
      <w:pPr>
        <w:jc w:val="left"/>
        <w:rPr>
          <w:rFonts w:ascii="Arial" w:hAnsi="Arial" w:cs="Arial"/>
          <w:lang w:val="en-GB"/>
        </w:rPr>
      </w:pPr>
    </w:p>
    <w:p w:rsidR="005C1617" w:rsidRPr="005C1617" w:rsidRDefault="005C1617" w:rsidP="005C1617">
      <w:pPr>
        <w:pStyle w:val="Heading2"/>
      </w:pPr>
      <w:bookmarkStart w:id="2" w:name="_Toc15738891"/>
      <w:r w:rsidRPr="005C1617">
        <w:t>Purpose</w:t>
      </w:r>
      <w:bookmarkEnd w:id="2"/>
      <w:r w:rsidRPr="005C1617">
        <w:t xml:space="preserve"> </w:t>
      </w:r>
    </w:p>
    <w:p w:rsidR="005C1617" w:rsidRPr="005C1617" w:rsidRDefault="005C1617" w:rsidP="005C1617">
      <w:pPr>
        <w:jc w:val="left"/>
        <w:rPr>
          <w:rFonts w:ascii="Arial" w:hAnsi="Arial" w:cs="Arial"/>
          <w:lang w:val="en-GB"/>
        </w:rPr>
      </w:pPr>
      <w:r w:rsidRPr="005C1617">
        <w:rPr>
          <w:rFonts w:ascii="Arial" w:hAnsi="Arial" w:cs="Arial"/>
          <w:color w:val="FF0000"/>
          <w:lang w:val="en-GB"/>
        </w:rPr>
        <w:t xml:space="preserve">[CLUB NAME] </w:t>
      </w:r>
      <w:r w:rsidRPr="005C1617">
        <w:rPr>
          <w:rFonts w:ascii="Arial" w:hAnsi="Arial" w:cs="Arial"/>
          <w:lang w:val="en-GB"/>
        </w:rPr>
        <w:t xml:space="preserve">is committed to … </w:t>
      </w:r>
      <w:r w:rsidRPr="005C1617">
        <w:rPr>
          <w:rFonts w:ascii="Arial" w:hAnsi="Arial" w:cs="Arial"/>
          <w:color w:val="FF0000"/>
          <w:lang w:val="en-GB"/>
        </w:rPr>
        <w:t>[insert club purpose from policy document]</w:t>
      </w:r>
    </w:p>
    <w:p w:rsidR="005C1617" w:rsidRPr="005C1617" w:rsidRDefault="005C1617" w:rsidP="005C1617">
      <w:pPr>
        <w:jc w:val="left"/>
        <w:rPr>
          <w:rFonts w:ascii="Arial" w:hAnsi="Arial" w:cs="Arial"/>
          <w:lang w:val="en-GB"/>
        </w:rPr>
      </w:pPr>
    </w:p>
    <w:p w:rsidR="005C1617" w:rsidRPr="005C1617" w:rsidRDefault="005C1617" w:rsidP="005C1617">
      <w:pPr>
        <w:pStyle w:val="Heading2"/>
      </w:pPr>
      <w:bookmarkStart w:id="3" w:name="_Toc15738892"/>
      <w:r w:rsidRPr="005C1617">
        <w:t>Vision</w:t>
      </w:r>
      <w:bookmarkEnd w:id="3"/>
      <w:r w:rsidRPr="005C1617">
        <w:t xml:space="preserve"> </w:t>
      </w:r>
    </w:p>
    <w:p w:rsidR="005C1617" w:rsidRPr="005C1617" w:rsidRDefault="005C1617" w:rsidP="005C1617">
      <w:pPr>
        <w:jc w:val="left"/>
        <w:rPr>
          <w:rFonts w:ascii="Arial" w:hAnsi="Arial" w:cs="Arial"/>
          <w:lang w:val="en-US"/>
        </w:rPr>
      </w:pPr>
      <w:r w:rsidRPr="005C1617">
        <w:rPr>
          <w:rFonts w:ascii="Arial" w:hAnsi="Arial" w:cs="Arial"/>
          <w:color w:val="FF0000"/>
          <w:lang w:val="en-US"/>
        </w:rPr>
        <w:t xml:space="preserve">[CLUB NAME] </w:t>
      </w:r>
      <w:r w:rsidRPr="005C1617">
        <w:rPr>
          <w:rFonts w:ascii="Arial" w:hAnsi="Arial" w:cs="Arial"/>
          <w:lang w:val="en-US"/>
        </w:rPr>
        <w:t xml:space="preserve">vision is to </w:t>
      </w:r>
      <w:r w:rsidRPr="005C1617">
        <w:rPr>
          <w:rFonts w:ascii="Arial" w:hAnsi="Arial" w:cs="Arial"/>
          <w:color w:val="FF0000"/>
          <w:lang w:val="en-US"/>
        </w:rPr>
        <w:t>[insert club vision from policy document]</w:t>
      </w:r>
    </w:p>
    <w:p w:rsidR="005C1617" w:rsidRPr="005C1617" w:rsidRDefault="005C1617" w:rsidP="005C1617">
      <w:pPr>
        <w:jc w:val="left"/>
        <w:rPr>
          <w:rFonts w:ascii="Arial" w:hAnsi="Arial" w:cs="Arial"/>
          <w:lang w:val="en-US"/>
        </w:rPr>
      </w:pPr>
    </w:p>
    <w:p w:rsidR="005C1617" w:rsidRPr="005C1617" w:rsidRDefault="005C1617" w:rsidP="005C1617">
      <w:pPr>
        <w:pStyle w:val="Heading2"/>
      </w:pPr>
      <w:bookmarkStart w:id="4" w:name="_Toc15738893"/>
      <w:r w:rsidRPr="005C1617">
        <w:t>Introduction</w:t>
      </w:r>
      <w:bookmarkEnd w:id="4"/>
    </w:p>
    <w:p w:rsidR="005C1617" w:rsidRPr="005C1617" w:rsidRDefault="005C1617" w:rsidP="005C1617">
      <w:pPr>
        <w:jc w:val="left"/>
        <w:rPr>
          <w:rFonts w:ascii="Arial" w:hAnsi="Arial" w:cs="Arial"/>
          <w:lang w:val="en-US"/>
        </w:rPr>
      </w:pPr>
    </w:p>
    <w:p w:rsidR="005C1617" w:rsidRDefault="005C1617" w:rsidP="005C1617">
      <w:pPr>
        <w:rPr>
          <w:rFonts w:ascii="Arial" w:hAnsi="Arial" w:cs="Arial"/>
          <w:lang w:val="en-GB"/>
        </w:rPr>
      </w:pPr>
      <w:r w:rsidRPr="005C1617">
        <w:rPr>
          <w:rFonts w:ascii="Arial" w:hAnsi="Arial" w:cs="Arial"/>
          <w:color w:val="FF0000"/>
          <w:lang w:val="en-GB"/>
        </w:rPr>
        <w:t>[CLUB NAME</w:t>
      </w:r>
      <w:r w:rsidRPr="005C1617">
        <w:rPr>
          <w:rFonts w:ascii="Arial" w:hAnsi="Arial" w:cs="Arial"/>
          <w:lang w:val="en-GB"/>
        </w:rPr>
        <w:t xml:space="preserve">] is committed to creating a club culture and environment that fosters equality, safety, inclusion and is a welcoming place for all people, irrespective of their gender, race, religion, culture, sexual orientation or any kind of difference. </w:t>
      </w:r>
    </w:p>
    <w:p w:rsidR="005C1617" w:rsidRPr="005C1617" w:rsidRDefault="005C1617" w:rsidP="005C1617">
      <w:pPr>
        <w:jc w:val="left"/>
        <w:rPr>
          <w:rFonts w:ascii="Arial" w:hAnsi="Arial" w:cs="Arial"/>
          <w:lang w:val="en-GB"/>
        </w:rPr>
      </w:pPr>
    </w:p>
    <w:p w:rsidR="005C1617" w:rsidRDefault="005C1617" w:rsidP="005C1617">
      <w:pPr>
        <w:rPr>
          <w:lang w:val="en-GB"/>
        </w:rPr>
      </w:pPr>
      <w:r w:rsidRPr="005C1617">
        <w:rPr>
          <w:b/>
          <w:bCs/>
          <w:lang w:val="en-GB"/>
        </w:rPr>
        <w:t>Gender equity</w:t>
      </w:r>
      <w:r w:rsidRPr="005C1617">
        <w:rPr>
          <w:lang w:val="en-GB"/>
        </w:rPr>
        <w:t xml:space="preserve"> is the process of being fair to women and men according to their respective needs.  Gender equity recognizes that within all communities, women and men have different benefits, access to power, resources and responsibilities. To ensure fairness, strategies must often be available to enable women and men to operate on an equal playing field.  Gender equity leads to gender equality, where there are equal rights, responsibilities and opportunities for women and men and girls and boys.</w:t>
      </w:r>
    </w:p>
    <w:p w:rsidR="005C1617" w:rsidRPr="005C1617" w:rsidRDefault="005C1617" w:rsidP="005C1617">
      <w:pPr>
        <w:rPr>
          <w:lang w:val="en-GB"/>
        </w:rPr>
      </w:pPr>
    </w:p>
    <w:p w:rsidR="005C1617" w:rsidRPr="005C1617" w:rsidRDefault="005C1617" w:rsidP="005C1617">
      <w:pPr>
        <w:rPr>
          <w:lang w:val="en-GB"/>
        </w:rPr>
      </w:pPr>
      <w:r w:rsidRPr="005C1617">
        <w:rPr>
          <w:b/>
          <w:bCs/>
          <w:lang w:val="en-GB"/>
        </w:rPr>
        <w:t>Gender equality</w:t>
      </w:r>
      <w:r w:rsidRPr="005C1617">
        <w:rPr>
          <w:lang w:val="en-GB"/>
        </w:rPr>
        <w:t xml:space="preserve"> is about women and men alike. Women may experience barriers to equal representation, it is often believed that leadership positions are too stressful for women. Equally, men who willingly assume stereotypically ‘feminine’ roles also come in for pressure to ‘man up’, suggesting that their masculinity is in question. The </w:t>
      </w:r>
      <w:r w:rsidRPr="0081629E">
        <w:rPr>
          <w:color w:val="FF0000"/>
          <w:lang w:val="en-GB"/>
        </w:rPr>
        <w:t xml:space="preserve">[CLUB NAME] </w:t>
      </w:r>
      <w:r w:rsidRPr="005C1617">
        <w:rPr>
          <w:lang w:val="en-GB"/>
        </w:rPr>
        <w:t>gender equity policy and strategy is not about turning club stakeholders lives upside-down, it is about making our club an equal, safe, welcoming, and inclusive place for everyone.</w:t>
      </w:r>
    </w:p>
    <w:p w:rsidR="005C1617" w:rsidRPr="005C1617" w:rsidRDefault="005C1617" w:rsidP="005C1617">
      <w:pPr>
        <w:jc w:val="left"/>
        <w:rPr>
          <w:rFonts w:ascii="Arial" w:hAnsi="Arial" w:cs="Arial"/>
          <w:lang w:val="en-US"/>
        </w:rPr>
      </w:pPr>
    </w:p>
    <w:p w:rsidR="005C1617" w:rsidRPr="005C1617" w:rsidRDefault="005C1617" w:rsidP="005C1617">
      <w:pPr>
        <w:jc w:val="left"/>
        <w:rPr>
          <w:rFonts w:ascii="Arial" w:hAnsi="Arial" w:cs="Arial"/>
          <w:i/>
          <w:iCs/>
          <w:lang w:val="en-US"/>
        </w:rPr>
      </w:pPr>
    </w:p>
    <w:p w:rsidR="005C1617" w:rsidRPr="005C1617" w:rsidRDefault="005C1617" w:rsidP="005C1617">
      <w:pPr>
        <w:jc w:val="left"/>
        <w:rPr>
          <w:rFonts w:ascii="Arial" w:hAnsi="Arial" w:cs="Arial"/>
          <w:i/>
          <w:iCs/>
          <w:lang w:val="en-US"/>
        </w:rPr>
      </w:pPr>
    </w:p>
    <w:p w:rsidR="005C1617" w:rsidRPr="005C1617" w:rsidRDefault="005C1617" w:rsidP="005C1617">
      <w:pPr>
        <w:jc w:val="left"/>
        <w:rPr>
          <w:rFonts w:ascii="Arial" w:hAnsi="Arial" w:cs="Arial"/>
          <w:i/>
          <w:iCs/>
          <w:lang w:val="en-US"/>
        </w:rPr>
      </w:pPr>
    </w:p>
    <w:p w:rsidR="005C1617" w:rsidRPr="005C1617" w:rsidRDefault="005C1617" w:rsidP="005C1617">
      <w:pPr>
        <w:pStyle w:val="Heading2"/>
      </w:pPr>
      <w:bookmarkStart w:id="5" w:name="_Toc15738894"/>
      <w:r w:rsidRPr="005C1617">
        <w:t>How will we get there?</w:t>
      </w:r>
      <w:bookmarkEnd w:id="5"/>
    </w:p>
    <w:p w:rsidR="005C1617" w:rsidRPr="005C1617" w:rsidRDefault="005C1617" w:rsidP="005C1617">
      <w:pPr>
        <w:jc w:val="left"/>
        <w:rPr>
          <w:rFonts w:ascii="Arial" w:hAnsi="Arial" w:cs="Arial"/>
          <w:lang w:val="en-US"/>
        </w:rPr>
      </w:pPr>
    </w:p>
    <w:p w:rsidR="005C1617" w:rsidRPr="005C1617" w:rsidRDefault="005C1617" w:rsidP="005C1617">
      <w:pPr>
        <w:jc w:val="left"/>
        <w:rPr>
          <w:rFonts w:ascii="Arial" w:hAnsi="Arial" w:cs="Arial"/>
          <w:lang w:val="en-US"/>
        </w:rPr>
      </w:pPr>
      <w:r w:rsidRPr="005C1617">
        <w:rPr>
          <w:rFonts w:ascii="Arial" w:hAnsi="Arial" w:cs="Arial"/>
          <w:lang w:val="en-US"/>
        </w:rPr>
        <w:t xml:space="preserve">As part of our commitment to gender equity, we have recently introduced </w:t>
      </w:r>
      <w:r w:rsidRPr="005C1617">
        <w:rPr>
          <w:rFonts w:ascii="Arial" w:hAnsi="Arial" w:cs="Arial"/>
          <w:color w:val="FF0000"/>
          <w:lang w:val="en-US"/>
        </w:rPr>
        <w:t xml:space="preserve">the [CLUB NAME] </w:t>
      </w:r>
      <w:r w:rsidRPr="005C1617">
        <w:rPr>
          <w:rFonts w:ascii="Arial" w:hAnsi="Arial" w:cs="Arial"/>
          <w:lang w:val="en-US"/>
        </w:rPr>
        <w:t xml:space="preserve">Gender Equity Policy. This document can be found at </w:t>
      </w:r>
      <w:r w:rsidRPr="005C1617">
        <w:rPr>
          <w:rFonts w:ascii="Arial" w:hAnsi="Arial" w:cs="Arial"/>
          <w:color w:val="FF0000"/>
          <w:lang w:val="en-US"/>
        </w:rPr>
        <w:t>[insert link or location].</w:t>
      </w:r>
    </w:p>
    <w:p w:rsidR="005C1617" w:rsidRPr="005C1617" w:rsidRDefault="005C1617" w:rsidP="005C1617">
      <w:pPr>
        <w:jc w:val="left"/>
        <w:rPr>
          <w:rFonts w:ascii="Arial" w:hAnsi="Arial" w:cs="Arial"/>
          <w:lang w:val="en-US"/>
        </w:rPr>
      </w:pPr>
      <w:r w:rsidRPr="005C1617">
        <w:rPr>
          <w:rFonts w:ascii="Arial" w:hAnsi="Arial" w:cs="Arial"/>
          <w:lang w:val="en-US"/>
        </w:rPr>
        <w:t xml:space="preserve">The Strategic Action Plan and approach to Governance and Reporting sets out the goals of the club, how we intend to achieve them and measure progress over the next </w:t>
      </w:r>
      <w:r w:rsidRPr="005C1617">
        <w:rPr>
          <w:rFonts w:ascii="Arial" w:hAnsi="Arial" w:cs="Arial"/>
          <w:color w:val="FF0000"/>
          <w:lang w:val="en-US"/>
        </w:rPr>
        <w:t xml:space="preserve">XX </w:t>
      </w:r>
      <w:r w:rsidRPr="005C1617">
        <w:rPr>
          <w:rFonts w:ascii="Arial" w:hAnsi="Arial" w:cs="Arial"/>
          <w:lang w:val="en-US"/>
        </w:rPr>
        <w:t xml:space="preserve">years. </w:t>
      </w:r>
    </w:p>
    <w:p w:rsidR="005C1617" w:rsidRPr="005C1617" w:rsidRDefault="005C1617" w:rsidP="005C1617">
      <w:pPr>
        <w:jc w:val="left"/>
        <w:rPr>
          <w:rFonts w:ascii="Arial" w:hAnsi="Arial" w:cs="Arial"/>
          <w:lang w:val="en-US"/>
        </w:rPr>
      </w:pPr>
      <w:r w:rsidRPr="005C1617">
        <w:rPr>
          <w:rFonts w:ascii="Arial" w:hAnsi="Arial" w:cs="Arial"/>
          <w:lang w:val="en-US"/>
        </w:rPr>
        <w:t xml:space="preserve">This strategy, action plan and KPI measures will be reviewed every </w:t>
      </w:r>
      <w:r w:rsidRPr="005C1617">
        <w:rPr>
          <w:rFonts w:ascii="Arial" w:hAnsi="Arial" w:cs="Arial"/>
          <w:color w:val="FF0000"/>
          <w:lang w:val="en-US"/>
        </w:rPr>
        <w:t xml:space="preserve">XX </w:t>
      </w:r>
      <w:r w:rsidRPr="005C1617">
        <w:rPr>
          <w:rFonts w:ascii="Arial" w:hAnsi="Arial" w:cs="Arial"/>
          <w:lang w:val="en-US"/>
        </w:rPr>
        <w:t xml:space="preserve">years. </w:t>
      </w:r>
    </w:p>
    <w:p w:rsidR="005C1617" w:rsidRPr="005C1617" w:rsidRDefault="005C1617" w:rsidP="005C1617">
      <w:pPr>
        <w:jc w:val="left"/>
        <w:rPr>
          <w:rFonts w:ascii="Arial" w:hAnsi="Arial" w:cs="Arial"/>
          <w:lang w:val="en-US"/>
        </w:rPr>
      </w:pPr>
    </w:p>
    <w:p w:rsidR="005C1617" w:rsidRPr="005C1617" w:rsidRDefault="005C1617" w:rsidP="005C1617">
      <w:pPr>
        <w:jc w:val="left"/>
        <w:rPr>
          <w:rFonts w:ascii="Arial" w:hAnsi="Arial" w:cs="Arial"/>
          <w:lang w:val="en-US"/>
        </w:rPr>
      </w:pPr>
    </w:p>
    <w:p w:rsidR="0081629E" w:rsidRPr="005C1617" w:rsidRDefault="0081629E" w:rsidP="005C1617">
      <w:pPr>
        <w:jc w:val="left"/>
        <w:rPr>
          <w:rFonts w:ascii="Arial" w:hAnsi="Arial" w:cs="Arial"/>
          <w:lang w:val="en-US"/>
        </w:rPr>
      </w:pPr>
    </w:p>
    <w:p w:rsidR="005C1617" w:rsidRPr="005C1617" w:rsidRDefault="00E305D2" w:rsidP="005C1617">
      <w:pPr>
        <w:jc w:val="left"/>
        <w:rPr>
          <w:rFonts w:ascii="Arial" w:hAnsi="Arial" w:cs="Arial"/>
          <w:lang w:val="en-US"/>
        </w:rPr>
      </w:pPr>
      <w:r>
        <w:rPr>
          <w:rFonts w:ascii="Arial" w:hAnsi="Arial" w:cs="Arial"/>
          <w:noProof/>
          <w:lang w:eastAsia="en-AU"/>
        </w:rPr>
        <w:drawing>
          <wp:anchor distT="0" distB="0" distL="114300" distR="114300" simplePos="0" relativeHeight="251671552" behindDoc="0" locked="0" layoutInCell="1" allowOverlap="1">
            <wp:simplePos x="0" y="0"/>
            <wp:positionH relativeFrom="column">
              <wp:posOffset>-85090</wp:posOffset>
            </wp:positionH>
            <wp:positionV relativeFrom="paragraph">
              <wp:posOffset>48324</wp:posOffset>
            </wp:positionV>
            <wp:extent cx="6620510" cy="4413885"/>
            <wp:effectExtent l="0" t="0" r="0" b="5715"/>
            <wp:wrapNone/>
            <wp:docPr id="22" name="Picture 22" descr="A picture containing ground, athletic game, tennis,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en-hershey-VEW78A1YZ6I-unsplas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20510" cy="4413885"/>
                    </a:xfrm>
                    <a:prstGeom prst="rect">
                      <a:avLst/>
                    </a:prstGeom>
                  </pic:spPr>
                </pic:pic>
              </a:graphicData>
            </a:graphic>
          </wp:anchor>
        </w:drawing>
      </w:r>
    </w:p>
    <w:p w:rsidR="005C1617" w:rsidRPr="005C1617" w:rsidRDefault="005C1617" w:rsidP="005C1617">
      <w:pPr>
        <w:jc w:val="left"/>
        <w:rPr>
          <w:rFonts w:ascii="Arial" w:hAnsi="Arial" w:cs="Arial"/>
          <w:lang w:val="en-US"/>
        </w:rPr>
      </w:pPr>
    </w:p>
    <w:p w:rsidR="005C1617" w:rsidRPr="005C1617" w:rsidRDefault="005C1617" w:rsidP="005C1617">
      <w:pPr>
        <w:jc w:val="left"/>
        <w:rPr>
          <w:rFonts w:ascii="Arial" w:hAnsi="Arial" w:cs="Arial"/>
          <w:lang w:val="en-US"/>
        </w:rPr>
      </w:pPr>
    </w:p>
    <w:p w:rsidR="005C1617" w:rsidRPr="005C1617" w:rsidRDefault="005C1617" w:rsidP="005C1617">
      <w:pPr>
        <w:jc w:val="left"/>
        <w:rPr>
          <w:rFonts w:ascii="Arial" w:hAnsi="Arial" w:cs="Arial"/>
          <w:lang w:val="en-US"/>
        </w:rPr>
      </w:pPr>
    </w:p>
    <w:p w:rsidR="005C1617" w:rsidRPr="005C1617" w:rsidRDefault="005C1617" w:rsidP="005C1617">
      <w:pPr>
        <w:jc w:val="left"/>
        <w:rPr>
          <w:rFonts w:ascii="Arial" w:hAnsi="Arial" w:cs="Arial"/>
          <w:lang w:val="en-US"/>
        </w:rPr>
      </w:pPr>
    </w:p>
    <w:p w:rsidR="005C1617" w:rsidRPr="005C1617" w:rsidRDefault="005C1617" w:rsidP="005C1617">
      <w:pPr>
        <w:jc w:val="left"/>
        <w:rPr>
          <w:rFonts w:ascii="Arial" w:hAnsi="Arial" w:cs="Arial"/>
          <w:lang w:val="en-US"/>
        </w:rPr>
      </w:pPr>
    </w:p>
    <w:p w:rsidR="005C1617" w:rsidRPr="005C1617" w:rsidRDefault="005C1617" w:rsidP="005C1617">
      <w:pPr>
        <w:jc w:val="left"/>
        <w:rPr>
          <w:rFonts w:ascii="Arial" w:hAnsi="Arial" w:cs="Arial"/>
          <w:lang w:val="en-US"/>
        </w:rPr>
      </w:pPr>
    </w:p>
    <w:p w:rsidR="005C1617" w:rsidRPr="005C1617" w:rsidRDefault="005C1617" w:rsidP="005C1617">
      <w:pPr>
        <w:jc w:val="left"/>
        <w:rPr>
          <w:rFonts w:ascii="Arial" w:hAnsi="Arial" w:cs="Arial"/>
          <w:lang w:val="en-US"/>
        </w:rPr>
      </w:pPr>
    </w:p>
    <w:p w:rsidR="005C1617" w:rsidRPr="005C1617" w:rsidRDefault="005C1617" w:rsidP="005C1617">
      <w:pPr>
        <w:jc w:val="left"/>
        <w:rPr>
          <w:rFonts w:ascii="Arial" w:hAnsi="Arial" w:cs="Arial"/>
          <w:lang w:val="en-US"/>
        </w:rPr>
      </w:pPr>
    </w:p>
    <w:p w:rsidR="005C1617" w:rsidRPr="005C1617" w:rsidRDefault="005C1617" w:rsidP="005C1617">
      <w:pPr>
        <w:jc w:val="left"/>
        <w:rPr>
          <w:rFonts w:ascii="Arial" w:hAnsi="Arial" w:cs="Arial"/>
          <w:lang w:val="en-US"/>
        </w:rPr>
      </w:pPr>
    </w:p>
    <w:p w:rsidR="005C1617" w:rsidRDefault="005C1617" w:rsidP="005C1617">
      <w:pPr>
        <w:jc w:val="left"/>
        <w:rPr>
          <w:rFonts w:ascii="Arial" w:hAnsi="Arial" w:cs="Arial"/>
          <w:lang w:val="en-US"/>
        </w:rPr>
      </w:pPr>
    </w:p>
    <w:p w:rsidR="005C1617" w:rsidRDefault="005C1617" w:rsidP="005C1617">
      <w:pPr>
        <w:jc w:val="left"/>
        <w:rPr>
          <w:rFonts w:ascii="Arial" w:hAnsi="Arial" w:cs="Arial"/>
          <w:lang w:val="en-US"/>
        </w:rPr>
      </w:pPr>
    </w:p>
    <w:p w:rsidR="005C1617" w:rsidRDefault="005C1617" w:rsidP="005C1617">
      <w:pPr>
        <w:jc w:val="left"/>
        <w:rPr>
          <w:rFonts w:ascii="Arial" w:hAnsi="Arial" w:cs="Arial"/>
          <w:lang w:val="en-US"/>
        </w:rPr>
      </w:pPr>
    </w:p>
    <w:p w:rsidR="005C1617" w:rsidRDefault="005C1617" w:rsidP="005C1617">
      <w:pPr>
        <w:jc w:val="left"/>
        <w:rPr>
          <w:rFonts w:ascii="Arial" w:hAnsi="Arial" w:cs="Arial"/>
          <w:lang w:val="en-US"/>
        </w:rPr>
      </w:pPr>
    </w:p>
    <w:p w:rsidR="005C1617" w:rsidRDefault="005C1617" w:rsidP="005C1617">
      <w:pPr>
        <w:jc w:val="left"/>
        <w:rPr>
          <w:rFonts w:ascii="Arial" w:hAnsi="Arial" w:cs="Arial"/>
          <w:lang w:val="en-US"/>
        </w:rPr>
      </w:pPr>
    </w:p>
    <w:p w:rsidR="005C1617" w:rsidRDefault="005C1617" w:rsidP="005C1617">
      <w:pPr>
        <w:jc w:val="left"/>
        <w:rPr>
          <w:rFonts w:ascii="Arial" w:hAnsi="Arial" w:cs="Arial"/>
          <w:lang w:val="en-US"/>
        </w:rPr>
      </w:pPr>
    </w:p>
    <w:p w:rsidR="005C1617" w:rsidRPr="005C1617" w:rsidRDefault="005C1617" w:rsidP="005C1617">
      <w:pPr>
        <w:jc w:val="left"/>
        <w:rPr>
          <w:rFonts w:ascii="Arial" w:hAnsi="Arial" w:cs="Arial"/>
          <w:lang w:val="en-US"/>
        </w:rPr>
      </w:pPr>
    </w:p>
    <w:p w:rsidR="005C1617" w:rsidRPr="005C1617" w:rsidRDefault="005C1617" w:rsidP="005C1617">
      <w:pPr>
        <w:jc w:val="left"/>
        <w:rPr>
          <w:rFonts w:ascii="Arial" w:hAnsi="Arial" w:cs="Arial"/>
          <w:lang w:val="en-US"/>
        </w:rPr>
      </w:pPr>
    </w:p>
    <w:p w:rsidR="005C1617" w:rsidRPr="005C1617" w:rsidRDefault="005C1617" w:rsidP="005C1617">
      <w:pPr>
        <w:jc w:val="left"/>
        <w:rPr>
          <w:rFonts w:ascii="Arial" w:hAnsi="Arial" w:cs="Arial"/>
          <w:lang w:val="en-US"/>
        </w:rPr>
      </w:pPr>
    </w:p>
    <w:p w:rsidR="00E172B4" w:rsidRPr="00E172B4" w:rsidRDefault="00E172B4" w:rsidP="00E172B4">
      <w:pPr>
        <w:jc w:val="left"/>
        <w:rPr>
          <w:rFonts w:ascii="Arial" w:hAnsi="Arial" w:cs="Arial"/>
          <w:i/>
          <w:iCs/>
          <w:color w:val="FF0000"/>
          <w:sz w:val="21"/>
          <w:szCs w:val="21"/>
          <w:lang w:val="en-US"/>
        </w:rPr>
      </w:pPr>
      <w:r w:rsidRPr="00E172B4">
        <w:rPr>
          <w:rFonts w:ascii="Arial" w:hAnsi="Arial" w:cs="Arial"/>
          <w:i/>
          <w:iCs/>
          <w:color w:val="FF0000"/>
          <w:sz w:val="21"/>
          <w:szCs w:val="21"/>
          <w:lang w:val="en-US"/>
        </w:rPr>
        <w:t>Insert club image here by right clicking the image, choose “change picture’</w:t>
      </w:r>
    </w:p>
    <w:p w:rsidR="005C1617" w:rsidRPr="005C1617" w:rsidRDefault="005C1617" w:rsidP="005C1617">
      <w:pPr>
        <w:jc w:val="left"/>
        <w:rPr>
          <w:rFonts w:ascii="Arial" w:hAnsi="Arial" w:cs="Arial"/>
          <w:lang w:val="en-US"/>
        </w:rPr>
      </w:pPr>
    </w:p>
    <w:p w:rsidR="005C1617" w:rsidRPr="005C1617" w:rsidRDefault="005C1617" w:rsidP="005C1617">
      <w:pPr>
        <w:jc w:val="left"/>
        <w:rPr>
          <w:rFonts w:ascii="Arial" w:hAnsi="Arial" w:cs="Arial"/>
          <w:lang w:val="en-US"/>
        </w:rPr>
      </w:pPr>
    </w:p>
    <w:p w:rsidR="005C1617" w:rsidRPr="005C1617" w:rsidRDefault="005C1617" w:rsidP="005C1617">
      <w:pPr>
        <w:jc w:val="left"/>
        <w:rPr>
          <w:rFonts w:ascii="Arial" w:hAnsi="Arial" w:cs="Arial"/>
          <w:i/>
          <w:iCs/>
          <w:lang w:val="en-US"/>
        </w:rPr>
      </w:pPr>
    </w:p>
    <w:tbl>
      <w:tblPr>
        <w:tblW w:w="5000" w:type="pct"/>
        <w:tblBorders>
          <w:top w:val="single" w:sz="12" w:space="0" w:color="auto"/>
          <w:left w:val="single" w:sz="12" w:space="0" w:color="auto"/>
          <w:bottom w:val="single" w:sz="12" w:space="0" w:color="auto"/>
          <w:right w:val="single" w:sz="12" w:space="0" w:color="auto"/>
          <w:insideH w:val="dashed" w:sz="4" w:space="0" w:color="auto"/>
          <w:insideV w:val="dashed" w:sz="4" w:space="0" w:color="auto"/>
        </w:tblBorders>
        <w:tblLook w:val="0000" w:firstRow="0" w:lastRow="0" w:firstColumn="0" w:lastColumn="0" w:noHBand="0" w:noVBand="0"/>
      </w:tblPr>
      <w:tblGrid>
        <w:gridCol w:w="842"/>
        <w:gridCol w:w="2370"/>
        <w:gridCol w:w="5606"/>
        <w:gridCol w:w="1578"/>
      </w:tblGrid>
      <w:tr w:rsidR="005C1617" w:rsidRPr="005C1617" w:rsidTr="00A152FA">
        <w:trPr>
          <w:trHeight w:val="485"/>
        </w:trPr>
        <w:tc>
          <w:tcPr>
            <w:tcW w:w="5000" w:type="pct"/>
            <w:gridSpan w:val="4"/>
          </w:tcPr>
          <w:p w:rsidR="005C1617" w:rsidRPr="005C1617" w:rsidRDefault="005C1617" w:rsidP="005C1617">
            <w:pPr>
              <w:pStyle w:val="Heading2"/>
              <w:spacing w:before="0" w:after="0" w:line="240" w:lineRule="auto"/>
            </w:pPr>
            <w:bookmarkStart w:id="6" w:name="_Toc15738895"/>
            <w:r w:rsidRPr="005C1617">
              <w:lastRenderedPageBreak/>
              <w:t>Strategic Action Plan</w:t>
            </w:r>
            <w:bookmarkEnd w:id="6"/>
          </w:p>
          <w:p w:rsidR="005C1617" w:rsidRPr="005C1617" w:rsidRDefault="005C1617" w:rsidP="005C1617">
            <w:pPr>
              <w:spacing w:line="240" w:lineRule="auto"/>
              <w:jc w:val="left"/>
              <w:rPr>
                <w:rFonts w:ascii="Arial" w:hAnsi="Arial" w:cs="Arial"/>
                <w:i/>
                <w:iCs/>
                <w:lang w:val="en-US"/>
              </w:rPr>
            </w:pPr>
            <w:r w:rsidRPr="005C1617">
              <w:rPr>
                <w:rFonts w:ascii="Arial" w:hAnsi="Arial" w:cs="Arial"/>
                <w:i/>
                <w:iCs/>
                <w:color w:val="FF0000"/>
                <w:lang w:val="en-US"/>
              </w:rPr>
              <w:t>This section is to Identify and capture the high-level actions recommended so that the policy goals will be achieved.</w:t>
            </w:r>
          </w:p>
        </w:tc>
      </w:tr>
      <w:tr w:rsidR="005C1617" w:rsidRPr="005C1617" w:rsidTr="00A152FA">
        <w:trPr>
          <w:trHeight w:val="485"/>
        </w:trPr>
        <w:tc>
          <w:tcPr>
            <w:tcW w:w="405" w:type="pct"/>
          </w:tcPr>
          <w:p w:rsidR="005C1617" w:rsidRPr="005C1617" w:rsidRDefault="005C1617" w:rsidP="005C1617">
            <w:pPr>
              <w:spacing w:line="240" w:lineRule="auto"/>
              <w:jc w:val="left"/>
              <w:rPr>
                <w:rFonts w:ascii="Arial" w:hAnsi="Arial" w:cs="Arial"/>
                <w:b/>
                <w:bCs/>
                <w:lang w:val="en-US"/>
              </w:rPr>
            </w:pPr>
          </w:p>
        </w:tc>
        <w:tc>
          <w:tcPr>
            <w:tcW w:w="1140"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Policy Goal</w:t>
            </w:r>
          </w:p>
        </w:tc>
        <w:tc>
          <w:tcPr>
            <w:tcW w:w="2696"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 xml:space="preserve">Action </w:t>
            </w:r>
            <w:r w:rsidRPr="005C1617">
              <w:rPr>
                <w:rFonts w:ascii="Arial" w:hAnsi="Arial" w:cs="Arial"/>
                <w:i/>
                <w:iCs/>
                <w:color w:val="FF0000"/>
                <w:lang w:val="en-US"/>
              </w:rPr>
              <w:t>(examples only</w:t>
            </w:r>
            <w:r w:rsidRPr="005C1617">
              <w:rPr>
                <w:rFonts w:ascii="Arial" w:hAnsi="Arial" w:cs="Arial"/>
                <w:b/>
                <w:bCs/>
                <w:i/>
                <w:iCs/>
                <w:color w:val="FF0000"/>
                <w:lang w:val="en-US"/>
              </w:rPr>
              <w:t>)</w:t>
            </w:r>
          </w:p>
        </w:tc>
        <w:tc>
          <w:tcPr>
            <w:tcW w:w="759"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Timeline</w:t>
            </w:r>
          </w:p>
        </w:tc>
      </w:tr>
      <w:tr w:rsidR="005C1617" w:rsidRPr="005C1617" w:rsidTr="00A152FA">
        <w:trPr>
          <w:trHeight w:val="485"/>
        </w:trPr>
        <w:tc>
          <w:tcPr>
            <w:tcW w:w="405"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1</w:t>
            </w:r>
          </w:p>
        </w:tc>
        <w:tc>
          <w:tcPr>
            <w:tcW w:w="1140" w:type="pct"/>
          </w:tcPr>
          <w:p w:rsidR="005C1617" w:rsidRPr="005C1617" w:rsidRDefault="005C1617" w:rsidP="005C1617">
            <w:pPr>
              <w:spacing w:line="240" w:lineRule="auto"/>
              <w:rPr>
                <w:rFonts w:ascii="Arial" w:hAnsi="Arial" w:cs="Arial"/>
                <w:b/>
                <w:bCs/>
                <w:lang w:val="en-US"/>
              </w:rPr>
            </w:pPr>
            <w:r w:rsidRPr="005C1617">
              <w:rPr>
                <w:rFonts w:ascii="Arial" w:hAnsi="Arial" w:cs="Arial"/>
                <w:b/>
                <w:bCs/>
                <w:lang w:val="en-US"/>
              </w:rPr>
              <w:t xml:space="preserve">To create a safe, inclusive and equal environment for all people at </w:t>
            </w:r>
            <w:r w:rsidRPr="005C1617">
              <w:rPr>
                <w:rFonts w:ascii="Arial" w:hAnsi="Arial" w:cs="Arial"/>
                <w:b/>
                <w:bCs/>
                <w:color w:val="FF0000"/>
                <w:lang w:val="en-US"/>
              </w:rPr>
              <w:t>[CLUB NAME]</w:t>
            </w:r>
          </w:p>
        </w:tc>
        <w:tc>
          <w:tcPr>
            <w:tcW w:w="2696" w:type="pct"/>
          </w:tcPr>
          <w:p w:rsidR="005C1617" w:rsidRPr="005C1617" w:rsidRDefault="005C1617" w:rsidP="005C1617">
            <w:pPr>
              <w:numPr>
                <w:ilvl w:val="0"/>
                <w:numId w:val="16"/>
              </w:numPr>
              <w:spacing w:line="240" w:lineRule="auto"/>
              <w:jc w:val="left"/>
              <w:rPr>
                <w:rFonts w:ascii="Arial" w:hAnsi="Arial" w:cs="Arial"/>
                <w:i/>
                <w:iCs/>
                <w:color w:val="FF0000"/>
                <w:lang w:val="en-US"/>
              </w:rPr>
            </w:pPr>
            <w:r w:rsidRPr="005C1617">
              <w:rPr>
                <w:rFonts w:ascii="Arial" w:hAnsi="Arial" w:cs="Arial"/>
                <w:i/>
                <w:iCs/>
                <w:color w:val="FF0000"/>
                <w:lang w:val="en-US"/>
              </w:rPr>
              <w:t xml:space="preserve">Board is gender balanced (40/40/20) in line with </w:t>
            </w:r>
            <w:hyperlink r:id="rId11" w:history="1">
              <w:r w:rsidRPr="005C1617">
                <w:rPr>
                  <w:rStyle w:val="Hyperlink"/>
                  <w:rFonts w:ascii="Arial" w:hAnsi="Arial" w:cs="Arial"/>
                  <w:i/>
                  <w:iCs/>
                  <w:color w:val="FF0000"/>
                  <w:lang w:val="en-US"/>
                </w:rPr>
                <w:t>Balance the Board</w:t>
              </w:r>
            </w:hyperlink>
            <w:r w:rsidRPr="005C1617">
              <w:rPr>
                <w:rFonts w:ascii="Arial" w:hAnsi="Arial" w:cs="Arial"/>
                <w:i/>
                <w:iCs/>
                <w:color w:val="FF0000"/>
                <w:lang w:val="en-US"/>
              </w:rPr>
              <w:t xml:space="preserve"> mandate Sport and Recreation Victoria. </w:t>
            </w:r>
          </w:p>
          <w:p w:rsidR="005C1617" w:rsidRPr="005C1617" w:rsidRDefault="00B370F7" w:rsidP="005C1617">
            <w:pPr>
              <w:numPr>
                <w:ilvl w:val="0"/>
                <w:numId w:val="16"/>
              </w:numPr>
              <w:spacing w:line="240" w:lineRule="auto"/>
              <w:jc w:val="left"/>
              <w:rPr>
                <w:rFonts w:ascii="Arial" w:hAnsi="Arial" w:cs="Arial"/>
                <w:i/>
                <w:iCs/>
                <w:color w:val="FF0000"/>
                <w:lang w:val="en-US"/>
              </w:rPr>
            </w:pPr>
            <w:r>
              <w:rPr>
                <w:rFonts w:ascii="Arial" w:hAnsi="Arial" w:cs="Arial"/>
                <w:i/>
                <w:iCs/>
                <w:color w:val="FF0000"/>
                <w:lang w:val="en-US"/>
              </w:rPr>
              <w:t>Promote the Tennis Australia Member Protection Policy as the</w:t>
            </w:r>
            <w:r w:rsidR="005C1617" w:rsidRPr="005C1617">
              <w:rPr>
                <w:rFonts w:ascii="Arial" w:hAnsi="Arial" w:cs="Arial"/>
                <w:i/>
                <w:iCs/>
                <w:color w:val="FF0000"/>
                <w:lang w:val="en-US"/>
              </w:rPr>
              <w:t xml:space="preserve"> club</w:t>
            </w:r>
            <w:r>
              <w:rPr>
                <w:rFonts w:ascii="Arial" w:hAnsi="Arial" w:cs="Arial"/>
                <w:i/>
                <w:iCs/>
                <w:color w:val="FF0000"/>
                <w:lang w:val="en-US"/>
              </w:rPr>
              <w:t>’s</w:t>
            </w:r>
            <w:r w:rsidR="005C1617" w:rsidRPr="005C1617">
              <w:rPr>
                <w:rFonts w:ascii="Arial" w:hAnsi="Arial" w:cs="Arial"/>
                <w:i/>
                <w:iCs/>
                <w:color w:val="FF0000"/>
                <w:lang w:val="en-US"/>
              </w:rPr>
              <w:t xml:space="preserve"> complaints management process that deals with sexual assault, harassment and discrimination complaints.</w:t>
            </w:r>
          </w:p>
          <w:p w:rsidR="005C1617" w:rsidRPr="005C1617" w:rsidRDefault="005C1617" w:rsidP="005C1617">
            <w:pPr>
              <w:numPr>
                <w:ilvl w:val="0"/>
                <w:numId w:val="16"/>
              </w:numPr>
              <w:spacing w:line="240" w:lineRule="auto"/>
              <w:jc w:val="left"/>
              <w:rPr>
                <w:rFonts w:ascii="Arial" w:hAnsi="Arial" w:cs="Arial"/>
                <w:i/>
                <w:iCs/>
                <w:color w:val="FF0000"/>
                <w:lang w:val="en-US"/>
              </w:rPr>
            </w:pPr>
            <w:r w:rsidRPr="005C1617">
              <w:rPr>
                <w:rFonts w:ascii="Arial" w:hAnsi="Arial" w:cs="Arial"/>
                <w:i/>
                <w:iCs/>
                <w:color w:val="FF0000"/>
                <w:lang w:val="en-US"/>
              </w:rPr>
              <w:t>Create club gender equity portfolio or working group with at least one board/committee member assigned to the working group on an annual basis.</w:t>
            </w:r>
          </w:p>
          <w:p w:rsidR="005C1617" w:rsidRPr="005C1617" w:rsidRDefault="005C1617" w:rsidP="005C1617">
            <w:pPr>
              <w:numPr>
                <w:ilvl w:val="0"/>
                <w:numId w:val="16"/>
              </w:numPr>
              <w:spacing w:line="240" w:lineRule="auto"/>
              <w:jc w:val="left"/>
              <w:rPr>
                <w:rFonts w:ascii="Arial" w:hAnsi="Arial" w:cs="Arial"/>
                <w:i/>
                <w:iCs/>
                <w:color w:val="FF0000"/>
                <w:lang w:val="en-US"/>
              </w:rPr>
            </w:pPr>
            <w:r w:rsidRPr="005C1617">
              <w:rPr>
                <w:rFonts w:ascii="Arial" w:hAnsi="Arial" w:cs="Arial"/>
                <w:i/>
                <w:iCs/>
                <w:color w:val="FF0000"/>
                <w:lang w:val="en-US"/>
              </w:rPr>
              <w:t xml:space="preserve">Female members and stakeholders invited to participate in survey about club culture. Findings provided to working group to build detailed action plan. </w:t>
            </w:r>
          </w:p>
        </w:tc>
        <w:tc>
          <w:tcPr>
            <w:tcW w:w="759" w:type="pct"/>
          </w:tcPr>
          <w:p w:rsidR="005C1617" w:rsidRPr="005C1617" w:rsidRDefault="005C1617" w:rsidP="005C1617">
            <w:pPr>
              <w:spacing w:line="240" w:lineRule="auto"/>
              <w:jc w:val="left"/>
              <w:rPr>
                <w:rFonts w:ascii="Arial" w:hAnsi="Arial" w:cs="Arial"/>
                <w:i/>
                <w:iCs/>
                <w:lang w:val="en-US"/>
              </w:rPr>
            </w:pPr>
          </w:p>
        </w:tc>
      </w:tr>
      <w:tr w:rsidR="005C1617" w:rsidRPr="005C1617" w:rsidTr="00A152FA">
        <w:trPr>
          <w:trHeight w:val="485"/>
        </w:trPr>
        <w:tc>
          <w:tcPr>
            <w:tcW w:w="405"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2</w:t>
            </w:r>
          </w:p>
        </w:tc>
        <w:tc>
          <w:tcPr>
            <w:tcW w:w="1140"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 xml:space="preserve">To provide education and raise awareness of </w:t>
            </w:r>
            <w:r w:rsidRPr="005C1617">
              <w:rPr>
                <w:rFonts w:ascii="Arial" w:hAnsi="Arial" w:cs="Arial"/>
                <w:b/>
                <w:bCs/>
                <w:color w:val="FF0000"/>
                <w:lang w:val="en-US"/>
              </w:rPr>
              <w:t xml:space="preserve">[CLUB NAME] </w:t>
            </w:r>
            <w:r w:rsidRPr="005C1617">
              <w:rPr>
                <w:rFonts w:ascii="Arial" w:hAnsi="Arial" w:cs="Arial"/>
                <w:b/>
                <w:bCs/>
                <w:lang w:val="en-US"/>
              </w:rPr>
              <w:t>members that gender equity and equality is everybody’s business.</w:t>
            </w:r>
          </w:p>
        </w:tc>
        <w:tc>
          <w:tcPr>
            <w:tcW w:w="2696" w:type="pct"/>
          </w:tcPr>
          <w:p w:rsidR="005C1617" w:rsidRPr="005C1617" w:rsidRDefault="005C1617" w:rsidP="005C1617">
            <w:pPr>
              <w:numPr>
                <w:ilvl w:val="0"/>
                <w:numId w:val="17"/>
              </w:numPr>
              <w:spacing w:line="240" w:lineRule="auto"/>
              <w:jc w:val="left"/>
              <w:rPr>
                <w:rFonts w:ascii="Arial" w:hAnsi="Arial" w:cs="Arial"/>
                <w:i/>
                <w:iCs/>
                <w:color w:val="FF0000"/>
                <w:lang w:val="en-US"/>
              </w:rPr>
            </w:pPr>
            <w:r w:rsidRPr="005C1617">
              <w:rPr>
                <w:rFonts w:ascii="Arial" w:hAnsi="Arial" w:cs="Arial"/>
                <w:i/>
                <w:iCs/>
                <w:color w:val="FF0000"/>
                <w:lang w:val="en-US"/>
              </w:rPr>
              <w:t>Identify appropriate organisations to provide club members education and support (e.g.: Our Watch, Respect Victoria, Gender Equity Victoria)</w:t>
            </w:r>
          </w:p>
          <w:p w:rsidR="005C1617" w:rsidRPr="005C1617" w:rsidRDefault="005C1617" w:rsidP="005C1617">
            <w:pPr>
              <w:numPr>
                <w:ilvl w:val="0"/>
                <w:numId w:val="17"/>
              </w:numPr>
              <w:spacing w:line="240" w:lineRule="auto"/>
              <w:jc w:val="left"/>
              <w:rPr>
                <w:rFonts w:ascii="Arial" w:hAnsi="Arial" w:cs="Arial"/>
                <w:i/>
                <w:iCs/>
                <w:color w:val="FF0000"/>
                <w:lang w:val="en-US"/>
              </w:rPr>
            </w:pPr>
            <w:r w:rsidRPr="005C1617">
              <w:rPr>
                <w:rFonts w:ascii="Arial" w:hAnsi="Arial" w:cs="Arial"/>
                <w:i/>
                <w:iCs/>
                <w:color w:val="FF0000"/>
                <w:lang w:val="en-US"/>
              </w:rPr>
              <w:t xml:space="preserve">Include Gender equity policy in club risk management matrix. </w:t>
            </w:r>
          </w:p>
          <w:p w:rsidR="005C1617" w:rsidRPr="005C1617" w:rsidRDefault="005C1617" w:rsidP="005C1617">
            <w:pPr>
              <w:numPr>
                <w:ilvl w:val="0"/>
                <w:numId w:val="17"/>
              </w:numPr>
              <w:spacing w:line="240" w:lineRule="auto"/>
              <w:jc w:val="left"/>
              <w:rPr>
                <w:rFonts w:ascii="Arial" w:hAnsi="Arial" w:cs="Arial"/>
                <w:i/>
                <w:iCs/>
                <w:color w:val="FF0000"/>
                <w:lang w:val="en-US"/>
              </w:rPr>
            </w:pPr>
            <w:r w:rsidRPr="005C1617">
              <w:rPr>
                <w:rFonts w:ascii="Arial" w:hAnsi="Arial" w:cs="Arial"/>
                <w:i/>
                <w:iCs/>
                <w:color w:val="FF0000"/>
                <w:lang w:val="en-US"/>
              </w:rPr>
              <w:t>Action</w:t>
            </w:r>
          </w:p>
          <w:p w:rsidR="005C1617" w:rsidRPr="005C1617" w:rsidRDefault="005C1617" w:rsidP="005C1617">
            <w:pPr>
              <w:numPr>
                <w:ilvl w:val="0"/>
                <w:numId w:val="17"/>
              </w:numPr>
              <w:spacing w:line="240" w:lineRule="auto"/>
              <w:jc w:val="left"/>
              <w:rPr>
                <w:rFonts w:ascii="Arial" w:hAnsi="Arial" w:cs="Arial"/>
                <w:i/>
                <w:iCs/>
                <w:color w:val="FF0000"/>
                <w:lang w:val="en-US"/>
              </w:rPr>
            </w:pPr>
            <w:r w:rsidRPr="005C1617">
              <w:rPr>
                <w:rFonts w:ascii="Arial" w:hAnsi="Arial" w:cs="Arial"/>
                <w:i/>
                <w:iCs/>
                <w:color w:val="FF0000"/>
                <w:lang w:val="en-US"/>
              </w:rPr>
              <w:t xml:space="preserve">Action </w:t>
            </w:r>
          </w:p>
        </w:tc>
        <w:tc>
          <w:tcPr>
            <w:tcW w:w="759" w:type="pct"/>
          </w:tcPr>
          <w:p w:rsidR="005C1617" w:rsidRPr="005C1617" w:rsidRDefault="005C1617" w:rsidP="005C1617">
            <w:pPr>
              <w:spacing w:line="240" w:lineRule="auto"/>
              <w:jc w:val="left"/>
              <w:rPr>
                <w:rFonts w:ascii="Arial" w:hAnsi="Arial" w:cs="Arial"/>
                <w:i/>
                <w:iCs/>
                <w:lang w:val="en-US"/>
              </w:rPr>
            </w:pPr>
          </w:p>
        </w:tc>
      </w:tr>
      <w:tr w:rsidR="005C1617" w:rsidRPr="005C1617" w:rsidTr="00A152FA">
        <w:trPr>
          <w:trHeight w:val="485"/>
        </w:trPr>
        <w:tc>
          <w:tcPr>
            <w:tcW w:w="405"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3</w:t>
            </w:r>
          </w:p>
        </w:tc>
        <w:tc>
          <w:tcPr>
            <w:tcW w:w="1140"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 xml:space="preserve">To promote support of gender equality, rejection of rigid gender stereotypes and the adoption of positive bystander actions by members and stakeholders of </w:t>
            </w:r>
            <w:r w:rsidRPr="005C1617">
              <w:rPr>
                <w:rFonts w:ascii="Arial" w:hAnsi="Arial" w:cs="Arial"/>
                <w:b/>
                <w:bCs/>
                <w:color w:val="FF0000"/>
                <w:lang w:val="en-US"/>
              </w:rPr>
              <w:t>[CLUB NAME].</w:t>
            </w:r>
          </w:p>
        </w:tc>
        <w:tc>
          <w:tcPr>
            <w:tcW w:w="2696" w:type="pct"/>
          </w:tcPr>
          <w:p w:rsidR="005C1617" w:rsidRPr="005C1617" w:rsidRDefault="005C1617" w:rsidP="005C1617">
            <w:pPr>
              <w:numPr>
                <w:ilvl w:val="0"/>
                <w:numId w:val="18"/>
              </w:numPr>
              <w:spacing w:line="240" w:lineRule="auto"/>
              <w:jc w:val="left"/>
              <w:rPr>
                <w:rFonts w:ascii="Arial" w:hAnsi="Arial" w:cs="Arial"/>
                <w:i/>
                <w:iCs/>
                <w:color w:val="FF0000"/>
                <w:lang w:val="en-US"/>
              </w:rPr>
            </w:pPr>
            <w:r w:rsidRPr="005C1617">
              <w:rPr>
                <w:rFonts w:ascii="Arial" w:hAnsi="Arial" w:cs="Arial"/>
                <w:i/>
                <w:iCs/>
                <w:color w:val="FF0000"/>
                <w:lang w:val="en-US"/>
              </w:rPr>
              <w:t xml:space="preserve">Subscribe club to appropriate programs run by organisations such as Respect Victoria, Gender Equity Victoria, White Ribbon. </w:t>
            </w:r>
          </w:p>
          <w:p w:rsidR="005C1617" w:rsidRPr="005C1617" w:rsidRDefault="005C1617" w:rsidP="005C1617">
            <w:pPr>
              <w:numPr>
                <w:ilvl w:val="0"/>
                <w:numId w:val="18"/>
              </w:numPr>
              <w:spacing w:line="240" w:lineRule="auto"/>
              <w:jc w:val="left"/>
              <w:rPr>
                <w:rFonts w:ascii="Arial" w:hAnsi="Arial" w:cs="Arial"/>
                <w:i/>
                <w:iCs/>
                <w:color w:val="FF0000"/>
                <w:lang w:val="en-US"/>
              </w:rPr>
            </w:pPr>
            <w:r w:rsidRPr="005C1617">
              <w:rPr>
                <w:rFonts w:ascii="Arial" w:hAnsi="Arial" w:cs="Arial"/>
                <w:i/>
                <w:iCs/>
                <w:color w:val="FF0000"/>
                <w:lang w:val="en-US"/>
              </w:rPr>
              <w:t>Gender balanced recruitment and selection processes for board, officials and other leadership roles.</w:t>
            </w:r>
          </w:p>
          <w:p w:rsidR="005C1617" w:rsidRPr="005C1617" w:rsidRDefault="005C1617" w:rsidP="005C1617">
            <w:pPr>
              <w:numPr>
                <w:ilvl w:val="0"/>
                <w:numId w:val="18"/>
              </w:numPr>
              <w:spacing w:line="240" w:lineRule="auto"/>
              <w:jc w:val="left"/>
              <w:rPr>
                <w:rFonts w:ascii="Arial" w:hAnsi="Arial" w:cs="Arial"/>
                <w:i/>
                <w:iCs/>
                <w:color w:val="FF0000"/>
                <w:lang w:val="en-US"/>
              </w:rPr>
            </w:pPr>
            <w:r w:rsidRPr="005C1617">
              <w:rPr>
                <w:rFonts w:ascii="Arial" w:hAnsi="Arial" w:cs="Arial"/>
                <w:i/>
                <w:iCs/>
                <w:color w:val="FF0000"/>
                <w:lang w:val="en-US"/>
              </w:rPr>
              <w:t xml:space="preserve">Digital presence, social media and document management processes are reviewed to ensure imagery and language is gender balanced. </w:t>
            </w:r>
          </w:p>
          <w:p w:rsidR="005C1617" w:rsidRPr="005C1617" w:rsidRDefault="005C1617" w:rsidP="005C1617">
            <w:pPr>
              <w:numPr>
                <w:ilvl w:val="0"/>
                <w:numId w:val="18"/>
              </w:numPr>
              <w:spacing w:line="240" w:lineRule="auto"/>
              <w:jc w:val="left"/>
              <w:rPr>
                <w:rFonts w:ascii="Arial" w:hAnsi="Arial" w:cs="Arial"/>
                <w:i/>
                <w:iCs/>
                <w:color w:val="FF0000"/>
                <w:lang w:val="en-US"/>
              </w:rPr>
            </w:pPr>
            <w:r w:rsidRPr="005C1617">
              <w:rPr>
                <w:rFonts w:ascii="Arial" w:hAnsi="Arial" w:cs="Arial"/>
                <w:i/>
                <w:iCs/>
                <w:color w:val="FF0000"/>
                <w:lang w:val="en-US"/>
              </w:rPr>
              <w:t>Action</w:t>
            </w:r>
          </w:p>
        </w:tc>
        <w:tc>
          <w:tcPr>
            <w:tcW w:w="759" w:type="pct"/>
          </w:tcPr>
          <w:p w:rsidR="005C1617" w:rsidRPr="005C1617" w:rsidRDefault="005C1617" w:rsidP="005C1617">
            <w:pPr>
              <w:spacing w:line="240" w:lineRule="auto"/>
              <w:jc w:val="left"/>
              <w:rPr>
                <w:rFonts w:ascii="Arial" w:hAnsi="Arial" w:cs="Arial"/>
                <w:i/>
                <w:iCs/>
                <w:lang w:val="en-US"/>
              </w:rPr>
            </w:pPr>
          </w:p>
        </w:tc>
      </w:tr>
      <w:tr w:rsidR="005C1617" w:rsidRPr="005C1617" w:rsidTr="00A152FA">
        <w:trPr>
          <w:trHeight w:val="485"/>
        </w:trPr>
        <w:tc>
          <w:tcPr>
            <w:tcW w:w="405"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4</w:t>
            </w:r>
          </w:p>
        </w:tc>
        <w:tc>
          <w:tcPr>
            <w:tcW w:w="1140"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 xml:space="preserve">To embed gender equity and equality practices across </w:t>
            </w:r>
            <w:r w:rsidRPr="005C1617">
              <w:rPr>
                <w:rFonts w:ascii="Arial" w:hAnsi="Arial" w:cs="Arial"/>
                <w:b/>
                <w:bCs/>
                <w:color w:val="FF0000"/>
                <w:lang w:val="en-US"/>
              </w:rPr>
              <w:t>[CLUB NAME]</w:t>
            </w:r>
            <w:r w:rsidRPr="005C1617">
              <w:rPr>
                <w:rFonts w:ascii="Arial" w:hAnsi="Arial" w:cs="Arial"/>
                <w:b/>
                <w:bCs/>
                <w:lang w:val="en-US"/>
              </w:rPr>
              <w:t xml:space="preserve"> on and off the court.  </w:t>
            </w:r>
          </w:p>
        </w:tc>
        <w:tc>
          <w:tcPr>
            <w:tcW w:w="2696" w:type="pct"/>
          </w:tcPr>
          <w:p w:rsidR="005C1617" w:rsidRPr="005C1617" w:rsidRDefault="005C1617" w:rsidP="005C1617">
            <w:pPr>
              <w:numPr>
                <w:ilvl w:val="0"/>
                <w:numId w:val="16"/>
              </w:numPr>
              <w:spacing w:line="240" w:lineRule="auto"/>
              <w:jc w:val="left"/>
              <w:rPr>
                <w:rFonts w:ascii="Arial" w:hAnsi="Arial" w:cs="Arial"/>
                <w:i/>
                <w:iCs/>
                <w:color w:val="FF0000"/>
                <w:lang w:val="en-GB"/>
              </w:rPr>
            </w:pPr>
            <w:r w:rsidRPr="005C1617">
              <w:rPr>
                <w:rFonts w:ascii="Arial" w:hAnsi="Arial" w:cs="Arial"/>
                <w:i/>
                <w:iCs/>
                <w:color w:val="FF0000"/>
                <w:lang w:val="en-GB"/>
              </w:rPr>
              <w:t xml:space="preserve">All policies, procedures, systems and structures actively promote gender equality and gender diversity and seek to expose and redress gender inequities. </w:t>
            </w:r>
          </w:p>
          <w:p w:rsidR="005C1617" w:rsidRPr="005C1617" w:rsidRDefault="005C1617" w:rsidP="005C1617">
            <w:pPr>
              <w:numPr>
                <w:ilvl w:val="0"/>
                <w:numId w:val="16"/>
              </w:numPr>
              <w:spacing w:line="240" w:lineRule="auto"/>
              <w:jc w:val="left"/>
              <w:rPr>
                <w:rFonts w:ascii="Arial" w:hAnsi="Arial" w:cs="Arial"/>
                <w:i/>
                <w:iCs/>
                <w:color w:val="FF0000"/>
                <w:lang w:val="en-US"/>
              </w:rPr>
            </w:pPr>
            <w:r w:rsidRPr="005C1617">
              <w:rPr>
                <w:rFonts w:ascii="Arial" w:hAnsi="Arial" w:cs="Arial"/>
                <w:i/>
                <w:iCs/>
                <w:color w:val="FF0000"/>
                <w:lang w:val="en-GB"/>
              </w:rPr>
              <w:t>Annual evaluation and assessment of club culture and environment.</w:t>
            </w:r>
          </w:p>
          <w:p w:rsidR="005C1617" w:rsidRPr="005C1617" w:rsidRDefault="005C1617" w:rsidP="005C1617">
            <w:pPr>
              <w:numPr>
                <w:ilvl w:val="0"/>
                <w:numId w:val="16"/>
              </w:numPr>
              <w:spacing w:line="240" w:lineRule="auto"/>
              <w:jc w:val="left"/>
              <w:rPr>
                <w:rFonts w:ascii="Arial" w:hAnsi="Arial" w:cs="Arial"/>
                <w:i/>
                <w:iCs/>
                <w:color w:val="FF0000"/>
                <w:lang w:val="en-US"/>
              </w:rPr>
            </w:pPr>
          </w:p>
        </w:tc>
        <w:tc>
          <w:tcPr>
            <w:tcW w:w="759" w:type="pct"/>
          </w:tcPr>
          <w:p w:rsidR="005C1617" w:rsidRPr="005C1617" w:rsidRDefault="005C1617" w:rsidP="005C1617">
            <w:pPr>
              <w:spacing w:line="240" w:lineRule="auto"/>
              <w:jc w:val="left"/>
              <w:rPr>
                <w:rFonts w:ascii="Arial" w:hAnsi="Arial" w:cs="Arial"/>
                <w:i/>
                <w:iCs/>
                <w:lang w:val="en-US"/>
              </w:rPr>
            </w:pPr>
          </w:p>
        </w:tc>
      </w:tr>
      <w:tr w:rsidR="005C1617" w:rsidRPr="005C1617" w:rsidTr="00A152FA">
        <w:trPr>
          <w:trHeight w:val="485"/>
        </w:trPr>
        <w:tc>
          <w:tcPr>
            <w:tcW w:w="405"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5</w:t>
            </w:r>
          </w:p>
        </w:tc>
        <w:tc>
          <w:tcPr>
            <w:tcW w:w="1140" w:type="pct"/>
          </w:tcPr>
          <w:p w:rsidR="005C1617" w:rsidRPr="005C1617" w:rsidRDefault="005C1617" w:rsidP="005C1617">
            <w:pPr>
              <w:spacing w:line="240" w:lineRule="auto"/>
              <w:rPr>
                <w:rFonts w:ascii="Arial" w:hAnsi="Arial" w:cs="Arial"/>
                <w:b/>
                <w:bCs/>
                <w:lang w:val="en-US"/>
              </w:rPr>
            </w:pPr>
          </w:p>
        </w:tc>
        <w:tc>
          <w:tcPr>
            <w:tcW w:w="2696" w:type="pct"/>
          </w:tcPr>
          <w:p w:rsidR="005C1617" w:rsidRPr="005C1617" w:rsidRDefault="005C1617" w:rsidP="005C1617">
            <w:pPr>
              <w:spacing w:line="240" w:lineRule="auto"/>
              <w:jc w:val="left"/>
              <w:rPr>
                <w:rFonts w:ascii="Arial" w:hAnsi="Arial" w:cs="Arial"/>
                <w:i/>
                <w:iCs/>
                <w:lang w:val="en-US"/>
              </w:rPr>
            </w:pPr>
          </w:p>
        </w:tc>
        <w:tc>
          <w:tcPr>
            <w:tcW w:w="759" w:type="pct"/>
          </w:tcPr>
          <w:p w:rsidR="005C1617" w:rsidRPr="005C1617" w:rsidRDefault="005C1617" w:rsidP="005C1617">
            <w:pPr>
              <w:spacing w:line="240" w:lineRule="auto"/>
              <w:jc w:val="left"/>
              <w:rPr>
                <w:rFonts w:ascii="Arial" w:hAnsi="Arial" w:cs="Arial"/>
                <w:i/>
                <w:iCs/>
                <w:lang w:val="en-US"/>
              </w:rPr>
            </w:pPr>
          </w:p>
        </w:tc>
      </w:tr>
      <w:tr w:rsidR="005C1617" w:rsidRPr="005C1617" w:rsidTr="00A152FA">
        <w:trPr>
          <w:trHeight w:val="485"/>
        </w:trPr>
        <w:tc>
          <w:tcPr>
            <w:tcW w:w="405"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lastRenderedPageBreak/>
              <w:t>6</w:t>
            </w:r>
          </w:p>
        </w:tc>
        <w:tc>
          <w:tcPr>
            <w:tcW w:w="1140" w:type="pct"/>
          </w:tcPr>
          <w:p w:rsidR="005C1617" w:rsidRPr="005C1617" w:rsidRDefault="005C1617" w:rsidP="005C1617">
            <w:pPr>
              <w:spacing w:line="240" w:lineRule="auto"/>
              <w:rPr>
                <w:rFonts w:ascii="Arial" w:hAnsi="Arial" w:cs="Arial"/>
                <w:b/>
                <w:bCs/>
                <w:lang w:val="en-US"/>
              </w:rPr>
            </w:pPr>
          </w:p>
        </w:tc>
        <w:tc>
          <w:tcPr>
            <w:tcW w:w="2696" w:type="pct"/>
          </w:tcPr>
          <w:p w:rsidR="005C1617" w:rsidRPr="005C1617" w:rsidRDefault="005C1617" w:rsidP="005C1617">
            <w:pPr>
              <w:spacing w:line="240" w:lineRule="auto"/>
              <w:jc w:val="left"/>
              <w:rPr>
                <w:rFonts w:ascii="Arial" w:hAnsi="Arial" w:cs="Arial"/>
                <w:i/>
                <w:iCs/>
                <w:lang w:val="en-US"/>
              </w:rPr>
            </w:pPr>
          </w:p>
        </w:tc>
        <w:tc>
          <w:tcPr>
            <w:tcW w:w="759" w:type="pct"/>
          </w:tcPr>
          <w:p w:rsidR="005C1617" w:rsidRPr="005C1617" w:rsidRDefault="005C1617" w:rsidP="005C1617">
            <w:pPr>
              <w:spacing w:line="240" w:lineRule="auto"/>
              <w:jc w:val="left"/>
              <w:rPr>
                <w:rFonts w:ascii="Arial" w:hAnsi="Arial" w:cs="Arial"/>
                <w:i/>
                <w:iCs/>
                <w:lang w:val="en-US"/>
              </w:rPr>
            </w:pPr>
          </w:p>
        </w:tc>
      </w:tr>
    </w:tbl>
    <w:p w:rsidR="005C1617" w:rsidRDefault="005C1617" w:rsidP="005C1617">
      <w:pPr>
        <w:jc w:val="left"/>
        <w:rPr>
          <w:rFonts w:ascii="Arial" w:hAnsi="Arial" w:cs="Arial"/>
          <w:i/>
          <w:iCs/>
          <w:lang w:val="en-US"/>
        </w:rPr>
      </w:pPr>
    </w:p>
    <w:tbl>
      <w:tblPr>
        <w:tblW w:w="5000" w:type="pct"/>
        <w:tblBorders>
          <w:top w:val="single" w:sz="12" w:space="0" w:color="auto"/>
          <w:left w:val="single" w:sz="12" w:space="0" w:color="auto"/>
          <w:bottom w:val="single" w:sz="12" w:space="0" w:color="auto"/>
          <w:right w:val="single" w:sz="12" w:space="0" w:color="auto"/>
          <w:insideH w:val="dashed" w:sz="4" w:space="0" w:color="auto"/>
          <w:insideV w:val="dashed" w:sz="4" w:space="0" w:color="auto"/>
        </w:tblBorders>
        <w:tblLook w:val="0000" w:firstRow="0" w:lastRow="0" w:firstColumn="0" w:lastColumn="0" w:noHBand="0" w:noVBand="0"/>
      </w:tblPr>
      <w:tblGrid>
        <w:gridCol w:w="842"/>
        <w:gridCol w:w="3108"/>
        <w:gridCol w:w="4741"/>
        <w:gridCol w:w="1705"/>
      </w:tblGrid>
      <w:tr w:rsidR="005C1617" w:rsidRPr="005C1617" w:rsidTr="00A152FA">
        <w:trPr>
          <w:trHeight w:val="485"/>
        </w:trPr>
        <w:tc>
          <w:tcPr>
            <w:tcW w:w="5000" w:type="pct"/>
            <w:gridSpan w:val="4"/>
          </w:tcPr>
          <w:p w:rsidR="005C1617" w:rsidRPr="005C1617" w:rsidRDefault="005C1617" w:rsidP="005C1617">
            <w:pPr>
              <w:pStyle w:val="Heading2"/>
              <w:spacing w:before="0" w:after="0" w:line="240" w:lineRule="auto"/>
            </w:pPr>
            <w:bookmarkStart w:id="7" w:name="_Toc15738896"/>
            <w:r w:rsidRPr="005C1617">
              <w:t>Governance and Reporting</w:t>
            </w:r>
            <w:bookmarkEnd w:id="7"/>
          </w:p>
          <w:p w:rsidR="005C1617" w:rsidRPr="005C1617" w:rsidRDefault="005C1617" w:rsidP="005C1617">
            <w:pPr>
              <w:spacing w:line="240" w:lineRule="auto"/>
              <w:jc w:val="left"/>
              <w:rPr>
                <w:rFonts w:ascii="Arial" w:hAnsi="Arial" w:cs="Arial"/>
                <w:i/>
                <w:iCs/>
                <w:color w:val="FF0000"/>
                <w:lang w:val="en-US"/>
              </w:rPr>
            </w:pPr>
            <w:r w:rsidRPr="005C1617">
              <w:rPr>
                <w:rFonts w:ascii="Arial" w:hAnsi="Arial" w:cs="Arial"/>
                <w:i/>
                <w:iCs/>
                <w:color w:val="FF0000"/>
                <w:lang w:val="en-US"/>
              </w:rPr>
              <w:t xml:space="preserve">The setting of Key Performance Indicators (abbreviated as KPI) is an important aspect of the governance and oversight process and plays a major role in the measurement of progress of the club towards the attainment of its planned goals. </w:t>
            </w:r>
          </w:p>
          <w:p w:rsidR="005C1617" w:rsidRPr="005C1617" w:rsidRDefault="005C1617" w:rsidP="005C1617">
            <w:pPr>
              <w:spacing w:line="240" w:lineRule="auto"/>
              <w:jc w:val="left"/>
              <w:rPr>
                <w:rFonts w:ascii="Arial" w:hAnsi="Arial" w:cs="Arial"/>
                <w:i/>
                <w:iCs/>
                <w:color w:val="FF0000"/>
              </w:rPr>
            </w:pPr>
            <w:r w:rsidRPr="005C1617">
              <w:rPr>
                <w:rFonts w:ascii="Arial" w:hAnsi="Arial" w:cs="Arial"/>
                <w:i/>
                <w:iCs/>
                <w:color w:val="FF0000"/>
              </w:rPr>
              <w:t xml:space="preserve">Key performance indicators should be clear-cut, that is they are either achieved or not achieved. </w:t>
            </w:r>
          </w:p>
          <w:p w:rsidR="005C1617" w:rsidRPr="005C1617" w:rsidRDefault="005C1617" w:rsidP="005C1617">
            <w:pPr>
              <w:spacing w:line="240" w:lineRule="auto"/>
              <w:jc w:val="left"/>
              <w:rPr>
                <w:rFonts w:ascii="Arial" w:hAnsi="Arial" w:cs="Arial"/>
                <w:i/>
                <w:iCs/>
                <w:color w:val="FF0000"/>
              </w:rPr>
            </w:pPr>
            <w:r w:rsidRPr="005C1617">
              <w:rPr>
                <w:rFonts w:ascii="Arial" w:hAnsi="Arial" w:cs="Arial"/>
                <w:i/>
                <w:iCs/>
                <w:color w:val="FF0000"/>
              </w:rPr>
              <w:t xml:space="preserve">By using key performance indicators, the board is able to see ‘at a glance’ what was desired versus what actually happened. </w:t>
            </w:r>
          </w:p>
          <w:p w:rsidR="005C1617" w:rsidRPr="005C1617" w:rsidRDefault="005C1617" w:rsidP="005C1617">
            <w:pPr>
              <w:spacing w:line="240" w:lineRule="auto"/>
              <w:jc w:val="left"/>
              <w:rPr>
                <w:rFonts w:ascii="Arial" w:hAnsi="Arial" w:cs="Arial"/>
                <w:b/>
                <w:bCs/>
                <w:i/>
                <w:iCs/>
                <w:lang w:val="en-US"/>
              </w:rPr>
            </w:pPr>
            <w:r w:rsidRPr="005C1617">
              <w:rPr>
                <w:rFonts w:ascii="Arial" w:hAnsi="Arial" w:cs="Arial"/>
                <w:i/>
                <w:iCs/>
                <w:color w:val="FF0000"/>
                <w:lang w:val="en-US"/>
              </w:rPr>
              <w:t>A one-page dashboard of KPI progression should be presented to the board by management (or whomever is appropriate to facilitate the process.</w:t>
            </w:r>
          </w:p>
        </w:tc>
      </w:tr>
      <w:tr w:rsidR="005C1617" w:rsidRPr="005C1617" w:rsidTr="00A152FA">
        <w:trPr>
          <w:trHeight w:val="485"/>
        </w:trPr>
        <w:tc>
          <w:tcPr>
            <w:tcW w:w="405" w:type="pct"/>
          </w:tcPr>
          <w:p w:rsidR="005C1617" w:rsidRPr="005C1617" w:rsidRDefault="005C1617" w:rsidP="005C1617">
            <w:pPr>
              <w:spacing w:line="240" w:lineRule="auto"/>
              <w:jc w:val="left"/>
              <w:rPr>
                <w:rFonts w:ascii="Arial" w:hAnsi="Arial" w:cs="Arial"/>
                <w:b/>
                <w:bCs/>
                <w:lang w:val="en-US"/>
              </w:rPr>
            </w:pPr>
          </w:p>
        </w:tc>
        <w:tc>
          <w:tcPr>
            <w:tcW w:w="1495"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 xml:space="preserve">Objective </w:t>
            </w:r>
          </w:p>
        </w:tc>
        <w:tc>
          <w:tcPr>
            <w:tcW w:w="2280"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 xml:space="preserve">KPI </w:t>
            </w:r>
            <w:r w:rsidRPr="005C1617">
              <w:rPr>
                <w:rFonts w:ascii="Arial" w:hAnsi="Arial" w:cs="Arial"/>
                <w:color w:val="FF0000"/>
                <w:lang w:val="en-US"/>
              </w:rPr>
              <w:t>(examples)</w:t>
            </w:r>
          </w:p>
        </w:tc>
        <w:tc>
          <w:tcPr>
            <w:tcW w:w="820"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Achieved Y/N</w:t>
            </w:r>
          </w:p>
        </w:tc>
      </w:tr>
      <w:tr w:rsidR="005C1617" w:rsidRPr="005C1617" w:rsidTr="00A152FA">
        <w:trPr>
          <w:trHeight w:val="485"/>
        </w:trPr>
        <w:tc>
          <w:tcPr>
            <w:tcW w:w="405"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1</w:t>
            </w:r>
          </w:p>
        </w:tc>
        <w:tc>
          <w:tcPr>
            <w:tcW w:w="1495"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 xml:space="preserve">To create a safe, inclusive and equal environment for all people at </w:t>
            </w:r>
            <w:r w:rsidRPr="005C1617">
              <w:rPr>
                <w:rFonts w:ascii="Arial" w:hAnsi="Arial" w:cs="Arial"/>
                <w:b/>
                <w:bCs/>
                <w:color w:val="FF0000"/>
                <w:lang w:val="en-US"/>
              </w:rPr>
              <w:t>[CLUB NAME]</w:t>
            </w:r>
          </w:p>
        </w:tc>
        <w:tc>
          <w:tcPr>
            <w:tcW w:w="2280" w:type="pct"/>
          </w:tcPr>
          <w:p w:rsidR="005C1617" w:rsidRPr="005C1617" w:rsidRDefault="005C1617" w:rsidP="005C1617">
            <w:pPr>
              <w:numPr>
                <w:ilvl w:val="0"/>
                <w:numId w:val="19"/>
              </w:numPr>
              <w:spacing w:line="240" w:lineRule="auto"/>
              <w:jc w:val="left"/>
              <w:rPr>
                <w:rFonts w:ascii="Arial" w:hAnsi="Arial" w:cs="Arial"/>
                <w:i/>
                <w:iCs/>
                <w:color w:val="FF0000"/>
                <w:lang w:val="en-US"/>
              </w:rPr>
            </w:pPr>
            <w:r w:rsidRPr="005C1617">
              <w:rPr>
                <w:rFonts w:ascii="Arial" w:hAnsi="Arial" w:cs="Arial"/>
                <w:i/>
                <w:iCs/>
                <w:color w:val="FF0000"/>
                <w:lang w:val="en-US"/>
              </w:rPr>
              <w:t>Increase in female memberships of xx%</w:t>
            </w:r>
          </w:p>
          <w:p w:rsidR="005C1617" w:rsidRPr="005C1617" w:rsidRDefault="00B370F7" w:rsidP="00B370F7">
            <w:pPr>
              <w:numPr>
                <w:ilvl w:val="0"/>
                <w:numId w:val="19"/>
              </w:numPr>
              <w:spacing w:line="240" w:lineRule="auto"/>
              <w:jc w:val="left"/>
              <w:rPr>
                <w:rFonts w:ascii="Arial" w:hAnsi="Arial" w:cs="Arial"/>
                <w:i/>
                <w:iCs/>
                <w:color w:val="FF0000"/>
                <w:lang w:val="en-US"/>
              </w:rPr>
            </w:pPr>
            <w:r>
              <w:rPr>
                <w:rFonts w:ascii="Arial" w:hAnsi="Arial" w:cs="Arial"/>
                <w:i/>
                <w:iCs/>
                <w:color w:val="FF0000"/>
                <w:lang w:val="en-US"/>
              </w:rPr>
              <w:t xml:space="preserve">Tennis Australia Member Protection Policy </w:t>
            </w:r>
            <w:r w:rsidR="005C1617" w:rsidRPr="005C1617">
              <w:rPr>
                <w:rFonts w:ascii="Arial" w:hAnsi="Arial" w:cs="Arial"/>
                <w:i/>
                <w:iCs/>
                <w:color w:val="FF0000"/>
                <w:lang w:val="en-US"/>
              </w:rPr>
              <w:t>communicated</w:t>
            </w:r>
          </w:p>
        </w:tc>
        <w:tc>
          <w:tcPr>
            <w:tcW w:w="820" w:type="pct"/>
          </w:tcPr>
          <w:p w:rsidR="005C1617" w:rsidRPr="005C1617" w:rsidRDefault="005C1617" w:rsidP="005C1617">
            <w:pPr>
              <w:spacing w:line="240" w:lineRule="auto"/>
              <w:jc w:val="left"/>
              <w:rPr>
                <w:rFonts w:ascii="Arial" w:hAnsi="Arial" w:cs="Arial"/>
                <w:i/>
                <w:iCs/>
                <w:lang w:val="en-US"/>
              </w:rPr>
            </w:pPr>
          </w:p>
        </w:tc>
      </w:tr>
      <w:tr w:rsidR="005C1617" w:rsidRPr="005C1617" w:rsidTr="00A152FA">
        <w:trPr>
          <w:trHeight w:val="485"/>
        </w:trPr>
        <w:tc>
          <w:tcPr>
            <w:tcW w:w="405"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2</w:t>
            </w:r>
          </w:p>
        </w:tc>
        <w:tc>
          <w:tcPr>
            <w:tcW w:w="1495"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To provide education and raise awareness that gender equality is everybody’s business at [</w:t>
            </w:r>
            <w:r w:rsidRPr="005C1617">
              <w:rPr>
                <w:rFonts w:ascii="Arial" w:hAnsi="Arial" w:cs="Arial"/>
                <w:b/>
                <w:bCs/>
                <w:color w:val="FF0000"/>
                <w:lang w:val="en-US"/>
              </w:rPr>
              <w:t xml:space="preserve">CLUB NAME]. </w:t>
            </w:r>
          </w:p>
        </w:tc>
        <w:tc>
          <w:tcPr>
            <w:tcW w:w="2280" w:type="pct"/>
          </w:tcPr>
          <w:p w:rsidR="005C1617" w:rsidRPr="005C1617" w:rsidRDefault="005C1617" w:rsidP="005C1617">
            <w:pPr>
              <w:numPr>
                <w:ilvl w:val="0"/>
                <w:numId w:val="19"/>
              </w:numPr>
              <w:spacing w:line="240" w:lineRule="auto"/>
              <w:jc w:val="left"/>
              <w:rPr>
                <w:rFonts w:ascii="Arial" w:hAnsi="Arial" w:cs="Arial"/>
                <w:i/>
                <w:iCs/>
                <w:color w:val="FF0000"/>
                <w:lang w:val="en-US"/>
              </w:rPr>
            </w:pPr>
            <w:r w:rsidRPr="005C1617">
              <w:rPr>
                <w:rFonts w:ascii="Arial" w:hAnsi="Arial" w:cs="Arial"/>
                <w:i/>
                <w:iCs/>
                <w:color w:val="FF0000"/>
                <w:lang w:val="en-US"/>
              </w:rPr>
              <w:t xml:space="preserve">2 education sessions facilitated by xx </w:t>
            </w:r>
          </w:p>
          <w:p w:rsidR="005C1617" w:rsidRPr="005C1617" w:rsidRDefault="005C1617" w:rsidP="005C1617">
            <w:pPr>
              <w:numPr>
                <w:ilvl w:val="0"/>
                <w:numId w:val="19"/>
              </w:numPr>
              <w:spacing w:line="240" w:lineRule="auto"/>
              <w:jc w:val="left"/>
              <w:rPr>
                <w:rFonts w:ascii="Arial" w:hAnsi="Arial" w:cs="Arial"/>
                <w:i/>
                <w:iCs/>
                <w:color w:val="FF0000"/>
                <w:lang w:val="en-US"/>
              </w:rPr>
            </w:pPr>
          </w:p>
        </w:tc>
        <w:tc>
          <w:tcPr>
            <w:tcW w:w="820" w:type="pct"/>
          </w:tcPr>
          <w:p w:rsidR="005C1617" w:rsidRPr="005C1617" w:rsidRDefault="005C1617" w:rsidP="005C1617">
            <w:pPr>
              <w:spacing w:line="240" w:lineRule="auto"/>
              <w:jc w:val="left"/>
              <w:rPr>
                <w:rFonts w:ascii="Arial" w:hAnsi="Arial" w:cs="Arial"/>
                <w:i/>
                <w:iCs/>
                <w:lang w:val="en-US"/>
              </w:rPr>
            </w:pPr>
          </w:p>
        </w:tc>
      </w:tr>
      <w:tr w:rsidR="005C1617" w:rsidRPr="005C1617" w:rsidTr="00A152FA">
        <w:trPr>
          <w:trHeight w:val="485"/>
        </w:trPr>
        <w:tc>
          <w:tcPr>
            <w:tcW w:w="405"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3</w:t>
            </w:r>
          </w:p>
        </w:tc>
        <w:tc>
          <w:tcPr>
            <w:tcW w:w="1495"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 xml:space="preserve">To promote support of gender equality, rejection of rigid gender stereotypes and the adoption of positive bystander actions by members and stakeholders of </w:t>
            </w:r>
            <w:r w:rsidRPr="005C1617">
              <w:rPr>
                <w:rFonts w:ascii="Arial" w:hAnsi="Arial" w:cs="Arial"/>
                <w:b/>
                <w:bCs/>
                <w:color w:val="FF0000"/>
                <w:lang w:val="en-US"/>
              </w:rPr>
              <w:t>[CLUB NAME].</w:t>
            </w:r>
          </w:p>
        </w:tc>
        <w:tc>
          <w:tcPr>
            <w:tcW w:w="2280" w:type="pct"/>
          </w:tcPr>
          <w:p w:rsidR="005C1617" w:rsidRPr="005C1617" w:rsidRDefault="005C1617" w:rsidP="005C1617">
            <w:pPr>
              <w:numPr>
                <w:ilvl w:val="0"/>
                <w:numId w:val="20"/>
              </w:numPr>
              <w:spacing w:line="240" w:lineRule="auto"/>
              <w:jc w:val="left"/>
              <w:rPr>
                <w:rFonts w:ascii="Arial" w:hAnsi="Arial" w:cs="Arial"/>
                <w:i/>
                <w:iCs/>
                <w:color w:val="FF0000"/>
                <w:lang w:val="en-US"/>
              </w:rPr>
            </w:pPr>
            <w:r w:rsidRPr="005C1617">
              <w:rPr>
                <w:rFonts w:ascii="Arial" w:hAnsi="Arial" w:cs="Arial"/>
                <w:i/>
                <w:iCs/>
                <w:color w:val="FF0000"/>
                <w:lang w:val="en-US"/>
              </w:rPr>
              <w:t>Board and committee are gender balanced</w:t>
            </w:r>
          </w:p>
          <w:p w:rsidR="005C1617" w:rsidRPr="005C1617" w:rsidRDefault="005C1617" w:rsidP="005C1617">
            <w:pPr>
              <w:numPr>
                <w:ilvl w:val="0"/>
                <w:numId w:val="20"/>
              </w:numPr>
              <w:spacing w:line="240" w:lineRule="auto"/>
              <w:jc w:val="left"/>
              <w:rPr>
                <w:rFonts w:ascii="Arial" w:hAnsi="Arial" w:cs="Arial"/>
                <w:i/>
                <w:iCs/>
                <w:color w:val="FF0000"/>
                <w:lang w:val="en-US"/>
              </w:rPr>
            </w:pPr>
            <w:r w:rsidRPr="005C1617">
              <w:rPr>
                <w:rFonts w:ascii="Arial" w:hAnsi="Arial" w:cs="Arial"/>
                <w:i/>
                <w:iCs/>
                <w:color w:val="FF0000"/>
                <w:lang w:val="en-US"/>
              </w:rPr>
              <w:t>Social media posts and website images are gender balanced</w:t>
            </w:r>
          </w:p>
          <w:p w:rsidR="005C1617" w:rsidRPr="005C1617" w:rsidRDefault="005C1617" w:rsidP="005C1617">
            <w:pPr>
              <w:numPr>
                <w:ilvl w:val="0"/>
                <w:numId w:val="20"/>
              </w:numPr>
              <w:spacing w:line="240" w:lineRule="auto"/>
              <w:jc w:val="left"/>
              <w:rPr>
                <w:rFonts w:ascii="Arial" w:hAnsi="Arial" w:cs="Arial"/>
                <w:i/>
                <w:iCs/>
                <w:color w:val="FF0000"/>
                <w:lang w:val="en-US"/>
              </w:rPr>
            </w:pPr>
            <w:r w:rsidRPr="005C1617">
              <w:rPr>
                <w:rFonts w:ascii="Arial" w:hAnsi="Arial" w:cs="Arial"/>
                <w:i/>
                <w:iCs/>
                <w:color w:val="FF0000"/>
                <w:lang w:val="en-US"/>
              </w:rPr>
              <w:t>[CLUB NAME] newsletter has xx per year messages about inclusive sport</w:t>
            </w:r>
          </w:p>
        </w:tc>
        <w:tc>
          <w:tcPr>
            <w:tcW w:w="820" w:type="pct"/>
          </w:tcPr>
          <w:p w:rsidR="005C1617" w:rsidRPr="005C1617" w:rsidRDefault="005C1617" w:rsidP="005C1617">
            <w:pPr>
              <w:spacing w:line="240" w:lineRule="auto"/>
              <w:jc w:val="left"/>
              <w:rPr>
                <w:rFonts w:ascii="Arial" w:hAnsi="Arial" w:cs="Arial"/>
                <w:i/>
                <w:iCs/>
                <w:lang w:val="en-US"/>
              </w:rPr>
            </w:pPr>
          </w:p>
        </w:tc>
      </w:tr>
      <w:tr w:rsidR="005C1617" w:rsidRPr="005C1617" w:rsidTr="00A152FA">
        <w:trPr>
          <w:trHeight w:val="485"/>
        </w:trPr>
        <w:tc>
          <w:tcPr>
            <w:tcW w:w="405"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4</w:t>
            </w:r>
          </w:p>
        </w:tc>
        <w:tc>
          <w:tcPr>
            <w:tcW w:w="1495"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 xml:space="preserve">To embed gender equality practices across </w:t>
            </w:r>
            <w:r w:rsidRPr="005C1617">
              <w:rPr>
                <w:rFonts w:ascii="Arial" w:hAnsi="Arial" w:cs="Arial"/>
                <w:b/>
                <w:bCs/>
                <w:color w:val="FF0000"/>
                <w:lang w:val="en-US"/>
              </w:rPr>
              <w:t>[CLUB NAME</w:t>
            </w:r>
            <w:r w:rsidRPr="005C1617">
              <w:rPr>
                <w:rFonts w:ascii="Arial" w:hAnsi="Arial" w:cs="Arial"/>
                <w:b/>
                <w:bCs/>
                <w:lang w:val="en-US"/>
              </w:rPr>
              <w:t xml:space="preserve">] on and off the court.  </w:t>
            </w:r>
          </w:p>
        </w:tc>
        <w:tc>
          <w:tcPr>
            <w:tcW w:w="2280" w:type="pct"/>
          </w:tcPr>
          <w:p w:rsidR="005C1617" w:rsidRPr="005C1617" w:rsidRDefault="005C1617" w:rsidP="005C1617">
            <w:pPr>
              <w:numPr>
                <w:ilvl w:val="0"/>
                <w:numId w:val="20"/>
              </w:numPr>
              <w:spacing w:line="240" w:lineRule="auto"/>
              <w:jc w:val="left"/>
              <w:rPr>
                <w:rFonts w:ascii="Arial" w:hAnsi="Arial" w:cs="Arial"/>
                <w:i/>
                <w:iCs/>
                <w:color w:val="FF0000"/>
                <w:lang w:val="en-US"/>
              </w:rPr>
            </w:pPr>
            <w:r w:rsidRPr="005C1617">
              <w:rPr>
                <w:rFonts w:ascii="Arial" w:hAnsi="Arial" w:cs="Arial"/>
                <w:i/>
                <w:iCs/>
                <w:color w:val="FF0000"/>
                <w:lang w:val="en-US"/>
              </w:rPr>
              <w:t>Annual member satisfaction survey has positive sentiment for inclusion of women</w:t>
            </w:r>
          </w:p>
          <w:p w:rsidR="005C1617" w:rsidRPr="005C1617" w:rsidRDefault="005C1617" w:rsidP="005C1617">
            <w:pPr>
              <w:numPr>
                <w:ilvl w:val="0"/>
                <w:numId w:val="20"/>
              </w:numPr>
              <w:spacing w:line="240" w:lineRule="auto"/>
              <w:jc w:val="left"/>
              <w:rPr>
                <w:rFonts w:ascii="Arial" w:hAnsi="Arial" w:cs="Arial"/>
                <w:i/>
                <w:iCs/>
                <w:color w:val="FF0000"/>
                <w:lang w:val="en-US"/>
              </w:rPr>
            </w:pPr>
            <w:r w:rsidRPr="005C1617">
              <w:rPr>
                <w:rFonts w:ascii="Arial" w:hAnsi="Arial" w:cs="Arial"/>
                <w:i/>
                <w:iCs/>
                <w:color w:val="FF0000"/>
                <w:lang w:val="en-US"/>
              </w:rPr>
              <w:t>Sponsorship revenue/funding for female initiatives has increased by xx%</w:t>
            </w:r>
          </w:p>
        </w:tc>
        <w:tc>
          <w:tcPr>
            <w:tcW w:w="820" w:type="pct"/>
          </w:tcPr>
          <w:p w:rsidR="005C1617" w:rsidRPr="005C1617" w:rsidRDefault="005C1617" w:rsidP="005C1617">
            <w:pPr>
              <w:spacing w:line="240" w:lineRule="auto"/>
              <w:jc w:val="left"/>
              <w:rPr>
                <w:rFonts w:ascii="Arial" w:hAnsi="Arial" w:cs="Arial"/>
                <w:i/>
                <w:iCs/>
                <w:lang w:val="en-US"/>
              </w:rPr>
            </w:pPr>
          </w:p>
        </w:tc>
      </w:tr>
      <w:tr w:rsidR="005C1617" w:rsidRPr="005C1617" w:rsidTr="00A152FA">
        <w:trPr>
          <w:trHeight w:val="485"/>
        </w:trPr>
        <w:tc>
          <w:tcPr>
            <w:tcW w:w="405"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5</w:t>
            </w:r>
          </w:p>
        </w:tc>
        <w:tc>
          <w:tcPr>
            <w:tcW w:w="1495"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w:t>
            </w:r>
          </w:p>
        </w:tc>
        <w:tc>
          <w:tcPr>
            <w:tcW w:w="2280" w:type="pct"/>
          </w:tcPr>
          <w:p w:rsidR="005C1617" w:rsidRPr="005C1617" w:rsidRDefault="005C1617" w:rsidP="005C1617">
            <w:pPr>
              <w:spacing w:line="240" w:lineRule="auto"/>
              <w:jc w:val="left"/>
              <w:rPr>
                <w:rFonts w:ascii="Arial" w:hAnsi="Arial" w:cs="Arial"/>
                <w:i/>
                <w:iCs/>
                <w:lang w:val="en-US"/>
              </w:rPr>
            </w:pPr>
          </w:p>
        </w:tc>
        <w:tc>
          <w:tcPr>
            <w:tcW w:w="820" w:type="pct"/>
          </w:tcPr>
          <w:p w:rsidR="005C1617" w:rsidRPr="005C1617" w:rsidRDefault="005C1617" w:rsidP="005C1617">
            <w:pPr>
              <w:spacing w:line="240" w:lineRule="auto"/>
              <w:jc w:val="left"/>
              <w:rPr>
                <w:rFonts w:ascii="Arial" w:hAnsi="Arial" w:cs="Arial"/>
                <w:i/>
                <w:iCs/>
                <w:lang w:val="en-US"/>
              </w:rPr>
            </w:pPr>
          </w:p>
        </w:tc>
      </w:tr>
      <w:tr w:rsidR="005C1617" w:rsidRPr="005C1617" w:rsidTr="00A152FA">
        <w:trPr>
          <w:trHeight w:val="485"/>
        </w:trPr>
        <w:tc>
          <w:tcPr>
            <w:tcW w:w="405"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6</w:t>
            </w:r>
          </w:p>
        </w:tc>
        <w:tc>
          <w:tcPr>
            <w:tcW w:w="1495" w:type="pct"/>
          </w:tcPr>
          <w:p w:rsidR="005C1617" w:rsidRPr="005C1617" w:rsidRDefault="005C1617" w:rsidP="005C1617">
            <w:pPr>
              <w:spacing w:line="240" w:lineRule="auto"/>
              <w:jc w:val="left"/>
              <w:rPr>
                <w:rFonts w:ascii="Arial" w:hAnsi="Arial" w:cs="Arial"/>
                <w:b/>
                <w:bCs/>
                <w:lang w:val="en-US"/>
              </w:rPr>
            </w:pPr>
            <w:r w:rsidRPr="005C1617">
              <w:rPr>
                <w:rFonts w:ascii="Arial" w:hAnsi="Arial" w:cs="Arial"/>
                <w:b/>
                <w:bCs/>
                <w:lang w:val="en-US"/>
              </w:rPr>
              <w:t>?</w:t>
            </w:r>
          </w:p>
        </w:tc>
        <w:tc>
          <w:tcPr>
            <w:tcW w:w="2280" w:type="pct"/>
          </w:tcPr>
          <w:p w:rsidR="005C1617" w:rsidRPr="005C1617" w:rsidRDefault="005C1617" w:rsidP="005C1617">
            <w:pPr>
              <w:spacing w:line="240" w:lineRule="auto"/>
              <w:jc w:val="left"/>
              <w:rPr>
                <w:rFonts w:ascii="Arial" w:hAnsi="Arial" w:cs="Arial"/>
                <w:i/>
                <w:iCs/>
                <w:lang w:val="en-US"/>
              </w:rPr>
            </w:pPr>
          </w:p>
        </w:tc>
        <w:tc>
          <w:tcPr>
            <w:tcW w:w="820" w:type="pct"/>
          </w:tcPr>
          <w:p w:rsidR="005C1617" w:rsidRPr="005C1617" w:rsidRDefault="005C1617" w:rsidP="005C1617">
            <w:pPr>
              <w:spacing w:line="240" w:lineRule="auto"/>
              <w:jc w:val="left"/>
              <w:rPr>
                <w:rFonts w:ascii="Arial" w:hAnsi="Arial" w:cs="Arial"/>
                <w:i/>
                <w:iCs/>
                <w:lang w:val="en-US"/>
              </w:rPr>
            </w:pPr>
          </w:p>
        </w:tc>
      </w:tr>
    </w:tbl>
    <w:p w:rsidR="005C1617" w:rsidRPr="005C1617" w:rsidRDefault="005C1617" w:rsidP="005C1617">
      <w:pPr>
        <w:jc w:val="left"/>
        <w:rPr>
          <w:rFonts w:ascii="Arial" w:hAnsi="Arial" w:cs="Arial"/>
          <w:i/>
          <w:iCs/>
          <w:lang w:val="en-US"/>
        </w:rPr>
      </w:pPr>
    </w:p>
    <w:p w:rsidR="005C1617" w:rsidRPr="005C1617" w:rsidRDefault="005C1617" w:rsidP="005C1617">
      <w:pPr>
        <w:jc w:val="left"/>
        <w:rPr>
          <w:rFonts w:ascii="Arial" w:hAnsi="Arial" w:cs="Arial"/>
          <w:i/>
          <w:iCs/>
          <w:lang w:val="en-US"/>
        </w:rPr>
      </w:pPr>
    </w:p>
    <w:p w:rsidR="008016DE" w:rsidRDefault="008016DE" w:rsidP="005C1617">
      <w:pPr>
        <w:jc w:val="left"/>
        <w:rPr>
          <w:rFonts w:ascii="Arial" w:hAnsi="Arial" w:cs="Arial"/>
          <w:i/>
          <w:iCs/>
          <w:lang w:val="en-US"/>
        </w:rPr>
        <w:sectPr w:rsidR="008016DE" w:rsidSect="005435FF">
          <w:headerReference w:type="even" r:id="rId12"/>
          <w:headerReference w:type="default" r:id="rId13"/>
          <w:footerReference w:type="default" r:id="rId14"/>
          <w:headerReference w:type="first" r:id="rId15"/>
          <w:pgSz w:w="11900" w:h="16840"/>
          <w:pgMar w:top="1440" w:right="737" w:bottom="737" w:left="737" w:header="709" w:footer="238" w:gutter="0"/>
          <w:pgNumType w:start="0"/>
          <w:cols w:space="708"/>
          <w:titlePg/>
          <w:docGrid w:linePitch="360"/>
        </w:sectPr>
      </w:pPr>
    </w:p>
    <w:p w:rsidR="008016DE" w:rsidRDefault="008016DE" w:rsidP="008016DE">
      <w:pPr>
        <w:pStyle w:val="BodyText"/>
      </w:pPr>
    </w:p>
    <w:p w:rsidR="008016DE" w:rsidRPr="008016DE" w:rsidRDefault="008016DE" w:rsidP="008016DE">
      <w:pPr>
        <w:pStyle w:val="BodyText"/>
      </w:pP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37"/>
      </w:tblGrid>
      <w:tr w:rsidR="008016DE" w:rsidTr="008016DE">
        <w:tc>
          <w:tcPr>
            <w:tcW w:w="5000" w:type="pct"/>
          </w:tcPr>
          <w:p w:rsidR="008016DE" w:rsidRPr="005C1617" w:rsidRDefault="008016DE" w:rsidP="008016DE">
            <w:pPr>
              <w:pStyle w:val="Heading2"/>
            </w:pPr>
            <w:bookmarkStart w:id="8" w:name="_Toc15738897"/>
            <w:r w:rsidRPr="005C1617">
              <w:t>Managing Complaints, Issues and Opportunities</w:t>
            </w:r>
            <w:bookmarkEnd w:id="8"/>
            <w:r w:rsidRPr="005C1617">
              <w:t xml:space="preserve"> </w:t>
            </w:r>
          </w:p>
          <w:p w:rsidR="008016DE" w:rsidRPr="008016DE" w:rsidRDefault="005C1617" w:rsidP="008016DE">
            <w:pPr>
              <w:jc w:val="left"/>
              <w:rPr>
                <w:rFonts w:ascii="Arial" w:hAnsi="Arial" w:cs="Arial"/>
                <w:i/>
                <w:iCs/>
                <w:color w:val="FF0000"/>
                <w:lang w:val="en-US"/>
              </w:rPr>
            </w:pPr>
            <w:r w:rsidRPr="005C1617">
              <w:rPr>
                <w:rFonts w:ascii="Arial" w:hAnsi="Arial" w:cs="Arial"/>
                <w:i/>
                <w:iCs/>
                <w:color w:val="FF0000"/>
                <w:lang w:val="en-US"/>
              </w:rPr>
              <w:t xml:space="preserve">This process map is simply a way of providing visual instructions so the club captures what tasks need to be done and in what order when managing complaints, issues arising, or opportunities identified by members and stakeholders. </w:t>
            </w:r>
          </w:p>
        </w:tc>
      </w:tr>
    </w:tbl>
    <w:p w:rsidR="005C1617" w:rsidRPr="005C1617" w:rsidRDefault="005C1617" w:rsidP="005C1617">
      <w:pPr>
        <w:jc w:val="left"/>
        <w:rPr>
          <w:rFonts w:ascii="Arial" w:hAnsi="Arial" w:cs="Arial"/>
          <w:lang w:val="en-GB"/>
        </w:rPr>
      </w:pPr>
    </w:p>
    <w:p w:rsidR="005C1617" w:rsidRPr="005C1617" w:rsidRDefault="005C1617" w:rsidP="005C1617">
      <w:pPr>
        <w:jc w:val="left"/>
        <w:rPr>
          <w:rFonts w:ascii="Arial" w:hAnsi="Arial" w:cs="Arial"/>
          <w:lang w:val="en-GB"/>
        </w:rPr>
      </w:pPr>
      <w:r w:rsidRPr="005C1617">
        <w:rPr>
          <w:rFonts w:ascii="Arial" w:hAnsi="Arial" w:cs="Arial"/>
          <w:noProof/>
          <w:lang w:eastAsia="en-AU"/>
        </w:rPr>
        <mc:AlternateContent>
          <mc:Choice Requires="wpg">
            <w:drawing>
              <wp:anchor distT="0" distB="0" distL="114300" distR="114300" simplePos="0" relativeHeight="251664384" behindDoc="0" locked="0" layoutInCell="1" allowOverlap="1" wp14:anchorId="134A1224" wp14:editId="1BA6B091">
                <wp:simplePos x="0" y="0"/>
                <wp:positionH relativeFrom="column">
                  <wp:posOffset>167027</wp:posOffset>
                </wp:positionH>
                <wp:positionV relativeFrom="paragraph">
                  <wp:posOffset>31855</wp:posOffset>
                </wp:positionV>
                <wp:extent cx="6173470" cy="6885305"/>
                <wp:effectExtent l="0" t="0" r="11430" b="10795"/>
                <wp:wrapThrough wrapText="bothSides">
                  <wp:wrapPolygon edited="0">
                    <wp:start x="8754" y="0"/>
                    <wp:lineTo x="8487" y="159"/>
                    <wp:lineTo x="8087" y="518"/>
                    <wp:lineTo x="8087" y="3825"/>
                    <wp:lineTo x="1422" y="4024"/>
                    <wp:lineTo x="622" y="4104"/>
                    <wp:lineTo x="489" y="5100"/>
                    <wp:lineTo x="533" y="9442"/>
                    <wp:lineTo x="2755" y="9562"/>
                    <wp:lineTo x="10798" y="9562"/>
                    <wp:lineTo x="3066" y="10040"/>
                    <wp:lineTo x="3066" y="10199"/>
                    <wp:lineTo x="2444" y="10598"/>
                    <wp:lineTo x="2444" y="10638"/>
                    <wp:lineTo x="2799" y="10837"/>
                    <wp:lineTo x="2799" y="11315"/>
                    <wp:lineTo x="5021" y="11474"/>
                    <wp:lineTo x="10798" y="11474"/>
                    <wp:lineTo x="267" y="11873"/>
                    <wp:lineTo x="267" y="12112"/>
                    <wp:lineTo x="0" y="12431"/>
                    <wp:lineTo x="0" y="17331"/>
                    <wp:lineTo x="578" y="17849"/>
                    <wp:lineTo x="711" y="17889"/>
                    <wp:lineTo x="8087" y="18486"/>
                    <wp:lineTo x="8132" y="21116"/>
                    <wp:lineTo x="8665" y="21594"/>
                    <wp:lineTo x="8754" y="21594"/>
                    <wp:lineTo x="13419" y="21594"/>
                    <wp:lineTo x="13508" y="21594"/>
                    <wp:lineTo x="14042" y="21116"/>
                    <wp:lineTo x="14086" y="19124"/>
                    <wp:lineTo x="16663" y="19124"/>
                    <wp:lineTo x="21462" y="18725"/>
                    <wp:lineTo x="21418" y="18486"/>
                    <wp:lineTo x="21596" y="18168"/>
                    <wp:lineTo x="21596" y="12152"/>
                    <wp:lineTo x="20262" y="12112"/>
                    <wp:lineTo x="6710" y="12112"/>
                    <wp:lineTo x="10798" y="11474"/>
                    <wp:lineTo x="18396" y="11474"/>
                    <wp:lineTo x="19729" y="11395"/>
                    <wp:lineTo x="19729" y="10837"/>
                    <wp:lineTo x="19552" y="10478"/>
                    <wp:lineTo x="19329" y="10199"/>
                    <wp:lineTo x="19418" y="10000"/>
                    <wp:lineTo x="10798" y="9562"/>
                    <wp:lineTo x="19240" y="9562"/>
                    <wp:lineTo x="21596" y="9442"/>
                    <wp:lineTo x="21596" y="4104"/>
                    <wp:lineTo x="20707" y="4024"/>
                    <wp:lineTo x="14086" y="3825"/>
                    <wp:lineTo x="14130" y="558"/>
                    <wp:lineTo x="13642" y="120"/>
                    <wp:lineTo x="13419" y="0"/>
                    <wp:lineTo x="8754" y="0"/>
                  </wp:wrapPolygon>
                </wp:wrapThrough>
                <wp:docPr id="8" name="Group 4"/>
                <wp:cNvGraphicFramePr/>
                <a:graphic xmlns:a="http://schemas.openxmlformats.org/drawingml/2006/main">
                  <a:graphicData uri="http://schemas.microsoft.com/office/word/2010/wordprocessingGroup">
                    <wpg:wgp>
                      <wpg:cNvGrpSpPr/>
                      <wpg:grpSpPr>
                        <a:xfrm>
                          <a:off x="0" y="0"/>
                          <a:ext cx="6173470" cy="6885305"/>
                          <a:chOff x="0" y="0"/>
                          <a:chExt cx="5823255" cy="6304364"/>
                        </a:xfrm>
                      </wpg:grpSpPr>
                      <wps:wsp>
                        <wps:cNvPr id="9" name="Rounded Rectangle 9"/>
                        <wps:cNvSpPr/>
                        <wps:spPr>
                          <a:xfrm>
                            <a:off x="2200519" y="0"/>
                            <a:ext cx="1574756" cy="1574756"/>
                          </a:xfrm>
                          <a:prstGeom prst="roundRect">
                            <a:avLst/>
                          </a:pr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5C1617" w:rsidRPr="00E90FCE" w:rsidRDefault="005C1617" w:rsidP="005C1617">
                              <w:pPr>
                                <w:spacing w:after="101" w:line="216" w:lineRule="auto"/>
                                <w:jc w:val="center"/>
                                <w:rPr>
                                  <w:sz w:val="20"/>
                                  <w:szCs w:val="20"/>
                                </w:rPr>
                              </w:pPr>
                              <w:r w:rsidRPr="00E90FCE">
                                <w:rPr>
                                  <w:rFonts w:ascii="Arial" w:hAnsi="Arial" w:cs="Arial"/>
                                  <w:color w:val="000000" w:themeColor="dark1"/>
                                  <w:kern w:val="24"/>
                                  <w:sz w:val="20"/>
                                  <w:szCs w:val="20"/>
                                  <w:lang w:val="en-GB"/>
                                  <w14:textFill>
                                    <w14:solidFill>
                                      <w14:schemeClr w14:val="dk1">
                                        <w14:satOff w14:val="0"/>
                                        <w14:lumOff w14:val="0"/>
                                      </w14:schemeClr>
                                    </w14:solidFill>
                                  </w14:textFill>
                                </w:rPr>
                                <w:t xml:space="preserve">Complaint, Issue or Opportunity received by </w:t>
                              </w:r>
                              <w:r w:rsidRPr="00E90FCE">
                                <w:rPr>
                                  <w:rFonts w:ascii="Arial" w:hAnsi="Arial" w:cs="Arial"/>
                                  <w:color w:val="FF0000"/>
                                  <w:kern w:val="24"/>
                                  <w:sz w:val="20"/>
                                  <w:szCs w:val="20"/>
                                  <w:lang w:val="en-GB"/>
                                </w:rPr>
                                <w:t>[CLUB NAME]</w:t>
                              </w:r>
                              <w:r w:rsidR="00B370F7">
                                <w:rPr>
                                  <w:rFonts w:ascii="Arial" w:hAnsi="Arial" w:cs="Arial"/>
                                  <w:color w:val="FF0000"/>
                                  <w:kern w:val="24"/>
                                  <w:sz w:val="20"/>
                                  <w:szCs w:val="20"/>
                                  <w:lang w:val="en-GB"/>
                                </w:rPr>
                                <w:t xml:space="preserve"> and referred to Tennis Australia Integrity Unit</w:t>
                              </w:r>
                            </w:p>
                          </w:txbxContent>
                        </wps:txbx>
                        <wps:bodyPr spcFirstLastPara="0" vert="horz" wrap="square" lIns="244588" tIns="244588" rIns="244588" bIns="244588" numCol="1" spcCol="1270" anchor="ctr" anchorCtr="0">
                          <a:noAutofit/>
                        </wps:bodyPr>
                      </wps:wsp>
                      <wps:wsp>
                        <wps:cNvPr id="10" name="Freeform 10"/>
                        <wps:cNvSpPr/>
                        <wps:spPr>
                          <a:xfrm rot="1800000">
                            <a:off x="3792261" y="1106914"/>
                            <a:ext cx="418725" cy="531480"/>
                          </a:xfrm>
                          <a:custGeom>
                            <a:avLst/>
                            <a:gdLst>
                              <a:gd name="connsiteX0" fmla="*/ 0 w 418725"/>
                              <a:gd name="connsiteY0" fmla="*/ 106296 h 531480"/>
                              <a:gd name="connsiteX1" fmla="*/ 209363 w 418725"/>
                              <a:gd name="connsiteY1" fmla="*/ 106296 h 531480"/>
                              <a:gd name="connsiteX2" fmla="*/ 209363 w 418725"/>
                              <a:gd name="connsiteY2" fmla="*/ 0 h 531480"/>
                              <a:gd name="connsiteX3" fmla="*/ 418725 w 418725"/>
                              <a:gd name="connsiteY3" fmla="*/ 265740 h 531480"/>
                              <a:gd name="connsiteX4" fmla="*/ 209363 w 418725"/>
                              <a:gd name="connsiteY4" fmla="*/ 531480 h 531480"/>
                              <a:gd name="connsiteX5" fmla="*/ 209363 w 418725"/>
                              <a:gd name="connsiteY5" fmla="*/ 425184 h 531480"/>
                              <a:gd name="connsiteX6" fmla="*/ 0 w 418725"/>
                              <a:gd name="connsiteY6" fmla="*/ 425184 h 531480"/>
                              <a:gd name="connsiteX7" fmla="*/ 0 w 418725"/>
                              <a:gd name="connsiteY7" fmla="*/ 106296 h 531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18725" h="531480">
                                <a:moveTo>
                                  <a:pt x="0" y="106296"/>
                                </a:moveTo>
                                <a:lnTo>
                                  <a:pt x="209363" y="106296"/>
                                </a:lnTo>
                                <a:lnTo>
                                  <a:pt x="209363" y="0"/>
                                </a:lnTo>
                                <a:lnTo>
                                  <a:pt x="418725" y="265740"/>
                                </a:lnTo>
                                <a:lnTo>
                                  <a:pt x="209363" y="531480"/>
                                </a:lnTo>
                                <a:lnTo>
                                  <a:pt x="209363" y="425184"/>
                                </a:lnTo>
                                <a:lnTo>
                                  <a:pt x="0" y="425184"/>
                                </a:lnTo>
                                <a:lnTo>
                                  <a:pt x="0" y="106296"/>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0" tIns="106295" rIns="125616" bIns="106296" numCol="1" spcCol="1270" anchor="ctr" anchorCtr="0">
                          <a:noAutofit/>
                        </wps:bodyPr>
                      </wps:wsp>
                      <wps:wsp>
                        <wps:cNvPr id="11" name="Rounded Rectangle 11"/>
                        <wps:cNvSpPr/>
                        <wps:spPr>
                          <a:xfrm>
                            <a:off x="4248499" y="1182402"/>
                            <a:ext cx="1574756" cy="1574756"/>
                          </a:xfrm>
                          <a:prstGeom prst="roundRect">
                            <a:avLst/>
                          </a:pr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5C1617" w:rsidRPr="00E90FCE" w:rsidRDefault="005C1617" w:rsidP="005C1617">
                              <w:pPr>
                                <w:spacing w:after="101" w:line="216" w:lineRule="auto"/>
                                <w:jc w:val="center"/>
                                <w:rPr>
                                  <w:sz w:val="20"/>
                                  <w:szCs w:val="20"/>
                                </w:rPr>
                              </w:pPr>
                              <w:r w:rsidRPr="00E90FCE">
                                <w:rPr>
                                  <w:rFonts w:ascii="Arial" w:hAnsi="Arial" w:cs="Arial"/>
                                  <w:color w:val="FF0000"/>
                                  <w:kern w:val="24"/>
                                  <w:sz w:val="20"/>
                                  <w:szCs w:val="20"/>
                                  <w:lang w:val="en-GB"/>
                                </w:rPr>
                                <w:t>[CLUB NAME</w:t>
                              </w:r>
                              <w:r w:rsidRPr="00E90FCE">
                                <w:rPr>
                                  <w:rFonts w:ascii="Arial" w:hAnsi="Arial" w:cs="Arial"/>
                                  <w:color w:val="000000" w:themeColor="dark1"/>
                                  <w:kern w:val="24"/>
                                  <w:sz w:val="20"/>
                                  <w:szCs w:val="20"/>
                                  <w:lang w:val="en-GB"/>
                                  <w14:textFill>
                                    <w14:solidFill>
                                      <w14:schemeClr w14:val="dk1">
                                        <w14:satOff w14:val="0"/>
                                        <w14:lumOff w14:val="0"/>
                                      </w14:schemeClr>
                                    </w14:solidFill>
                                  </w14:textFill>
                                </w:rPr>
                                <w:t>] Official captures details in club database</w:t>
                              </w:r>
                            </w:p>
                          </w:txbxContent>
                        </wps:txbx>
                        <wps:bodyPr spcFirstLastPara="0" vert="horz" wrap="square" lIns="244588" tIns="244588" rIns="244588" bIns="244588" numCol="1" spcCol="1270" anchor="ctr" anchorCtr="0">
                          <a:noAutofit/>
                        </wps:bodyPr>
                      </wps:wsp>
                      <wps:wsp>
                        <wps:cNvPr id="12" name="Freeform 12"/>
                        <wps:cNvSpPr/>
                        <wps:spPr>
                          <a:xfrm rot="5400000">
                            <a:off x="4826515" y="2874591"/>
                            <a:ext cx="418725" cy="531480"/>
                          </a:xfrm>
                          <a:custGeom>
                            <a:avLst/>
                            <a:gdLst>
                              <a:gd name="connsiteX0" fmla="*/ 0 w 418725"/>
                              <a:gd name="connsiteY0" fmla="*/ 106296 h 531480"/>
                              <a:gd name="connsiteX1" fmla="*/ 209363 w 418725"/>
                              <a:gd name="connsiteY1" fmla="*/ 106296 h 531480"/>
                              <a:gd name="connsiteX2" fmla="*/ 209363 w 418725"/>
                              <a:gd name="connsiteY2" fmla="*/ 0 h 531480"/>
                              <a:gd name="connsiteX3" fmla="*/ 418725 w 418725"/>
                              <a:gd name="connsiteY3" fmla="*/ 265740 h 531480"/>
                              <a:gd name="connsiteX4" fmla="*/ 209363 w 418725"/>
                              <a:gd name="connsiteY4" fmla="*/ 531480 h 531480"/>
                              <a:gd name="connsiteX5" fmla="*/ 209363 w 418725"/>
                              <a:gd name="connsiteY5" fmla="*/ 425184 h 531480"/>
                              <a:gd name="connsiteX6" fmla="*/ 0 w 418725"/>
                              <a:gd name="connsiteY6" fmla="*/ 425184 h 531480"/>
                              <a:gd name="connsiteX7" fmla="*/ 0 w 418725"/>
                              <a:gd name="connsiteY7" fmla="*/ 106296 h 531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18725" h="531480">
                                <a:moveTo>
                                  <a:pt x="0" y="106296"/>
                                </a:moveTo>
                                <a:lnTo>
                                  <a:pt x="209363" y="106296"/>
                                </a:lnTo>
                                <a:lnTo>
                                  <a:pt x="209363" y="0"/>
                                </a:lnTo>
                                <a:lnTo>
                                  <a:pt x="418725" y="265740"/>
                                </a:lnTo>
                                <a:lnTo>
                                  <a:pt x="209363" y="531480"/>
                                </a:lnTo>
                                <a:lnTo>
                                  <a:pt x="209363" y="425184"/>
                                </a:lnTo>
                                <a:lnTo>
                                  <a:pt x="0" y="425184"/>
                                </a:lnTo>
                                <a:lnTo>
                                  <a:pt x="0" y="106296"/>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0" tIns="106295" rIns="125617" bIns="106297" numCol="1" spcCol="1270" anchor="ctr" anchorCtr="0">
                          <a:noAutofit/>
                        </wps:bodyPr>
                      </wps:wsp>
                      <wps:wsp>
                        <wps:cNvPr id="13" name="Rounded Rectangle 13"/>
                        <wps:cNvSpPr/>
                        <wps:spPr>
                          <a:xfrm>
                            <a:off x="4247921" y="3546545"/>
                            <a:ext cx="1574756" cy="1913214"/>
                          </a:xfrm>
                          <a:prstGeom prst="roundRect">
                            <a:avLst/>
                          </a:pr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5C1617" w:rsidRPr="00E90FCE" w:rsidRDefault="005C1617" w:rsidP="005C1617">
                              <w:pPr>
                                <w:spacing w:after="101" w:line="216" w:lineRule="auto"/>
                                <w:jc w:val="center"/>
                                <w:rPr>
                                  <w:sz w:val="20"/>
                                  <w:szCs w:val="20"/>
                                </w:rPr>
                              </w:pPr>
                              <w:r w:rsidRPr="00E90FCE">
                                <w:rPr>
                                  <w:rFonts w:ascii="Arial" w:hAnsi="Arial" w:cs="Arial"/>
                                  <w:color w:val="000000" w:themeColor="dark1"/>
                                  <w:kern w:val="24"/>
                                  <w:sz w:val="20"/>
                                  <w:szCs w:val="20"/>
                                  <w:lang w:val="en-GB"/>
                                  <w14:textFill>
                                    <w14:solidFill>
                                      <w14:schemeClr w14:val="dk1">
                                        <w14:satOff w14:val="0"/>
                                        <w14:lumOff w14:val="0"/>
                                      </w14:schemeClr>
                                    </w14:solidFill>
                                  </w14:textFill>
                                </w:rPr>
                                <w:t xml:space="preserve">Inform </w:t>
                              </w:r>
                              <w:proofErr w:type="spellStart"/>
                              <w:r w:rsidRPr="00E90FCE">
                                <w:rPr>
                                  <w:rFonts w:ascii="Arial" w:hAnsi="Arial" w:cs="Arial"/>
                                  <w:color w:val="000000" w:themeColor="dark1"/>
                                  <w:kern w:val="24"/>
                                  <w:sz w:val="20"/>
                                  <w:szCs w:val="20"/>
                                  <w:lang w:val="en-GB"/>
                                  <w14:textFill>
                                    <w14:solidFill>
                                      <w14:schemeClr w14:val="dk1">
                                        <w14:satOff w14:val="0"/>
                                        <w14:lumOff w14:val="0"/>
                                      </w14:schemeClr>
                                    </w14:solidFill>
                                  </w14:textFill>
                                </w:rPr>
                                <w:t>complainan</w:t>
                              </w:r>
                              <w:proofErr w:type="spellEnd"/>
                              <w:r w:rsidRPr="00E90FCE">
                                <w:rPr>
                                  <w:rFonts w:cs="Arial"/>
                                  <w:color w:val="000000" w:themeColor="dark1"/>
                                  <w:kern w:val="24"/>
                                  <w:sz w:val="20"/>
                                  <w:szCs w:val="20"/>
                                  <w14:textFill>
                                    <w14:solidFill>
                                      <w14:schemeClr w14:val="dk1">
                                        <w14:satOff w14:val="0"/>
                                        <w14:lumOff w14:val="0"/>
                                      </w14:schemeClr>
                                    </w14:solidFill>
                                  </w14:textFill>
                                </w:rPr>
                                <w:t xml:space="preserve">t or </w:t>
                              </w:r>
                              <w:r w:rsidRPr="00E90FCE">
                                <w:rPr>
                                  <w:rFonts w:ascii="Arial" w:hAnsi="Arial" w:cs="Arial"/>
                                  <w:color w:val="000000" w:themeColor="dark1"/>
                                  <w:kern w:val="24"/>
                                  <w:sz w:val="20"/>
                                  <w:szCs w:val="20"/>
                                  <w:lang w:val="en-GB"/>
                                  <w14:textFill>
                                    <w14:solidFill>
                                      <w14:schemeClr w14:val="dk1">
                                        <w14:satOff w14:val="0"/>
                                        <w14:lumOff w14:val="0"/>
                                      </w14:schemeClr>
                                    </w14:solidFill>
                                  </w14:textFill>
                                </w:rPr>
                                <w:t xml:space="preserve">enquirer that matter has been received and will be investigated by </w:t>
                              </w:r>
                              <w:r w:rsidR="00B370F7">
                                <w:rPr>
                                  <w:rFonts w:ascii="Arial" w:hAnsi="Arial" w:cs="Arial"/>
                                  <w:color w:val="000000" w:themeColor="dark1"/>
                                  <w:kern w:val="24"/>
                                  <w:sz w:val="20"/>
                                  <w:szCs w:val="20"/>
                                  <w:lang w:val="en-GB"/>
                                  <w14:textFill>
                                    <w14:solidFill>
                                      <w14:schemeClr w14:val="dk1">
                                        <w14:satOff w14:val="0"/>
                                        <w14:lumOff w14:val="0"/>
                                      </w14:schemeClr>
                                    </w14:solidFill>
                                  </w14:textFill>
                                </w:rPr>
                                <w:t xml:space="preserve">the Tennis Australia </w:t>
                              </w:r>
                              <w:proofErr w:type="spellStart"/>
                              <w:r w:rsidR="00B370F7">
                                <w:rPr>
                                  <w:rFonts w:ascii="Arial" w:hAnsi="Arial" w:cs="Arial"/>
                                  <w:color w:val="000000" w:themeColor="dark1"/>
                                  <w:kern w:val="24"/>
                                  <w:sz w:val="20"/>
                                  <w:szCs w:val="20"/>
                                  <w:lang w:val="en-GB"/>
                                  <w14:textFill>
                                    <w14:solidFill>
                                      <w14:schemeClr w14:val="dk1">
                                        <w14:satOff w14:val="0"/>
                                        <w14:lumOff w14:val="0"/>
                                      </w14:schemeClr>
                                    </w14:solidFill>
                                  </w14:textFill>
                                </w:rPr>
                                <w:t>Integiry</w:t>
                              </w:r>
                              <w:proofErr w:type="spellEnd"/>
                              <w:r w:rsidR="00B370F7">
                                <w:rPr>
                                  <w:rFonts w:ascii="Arial" w:hAnsi="Arial" w:cs="Arial"/>
                                  <w:color w:val="000000" w:themeColor="dark1"/>
                                  <w:kern w:val="24"/>
                                  <w:sz w:val="20"/>
                                  <w:szCs w:val="20"/>
                                  <w:lang w:val="en-GB"/>
                                  <w14:textFill>
                                    <w14:solidFill>
                                      <w14:schemeClr w14:val="dk1">
                                        <w14:satOff w14:val="0"/>
                                        <w14:lumOff w14:val="0"/>
                                      </w14:schemeClr>
                                    </w14:solidFill>
                                  </w14:textFill>
                                </w:rPr>
                                <w:t xml:space="preserve"> Unit</w:t>
                              </w:r>
                            </w:p>
                          </w:txbxContent>
                        </wps:txbx>
                        <wps:bodyPr spcFirstLastPara="0" vert="horz" wrap="square" lIns="244588" tIns="244588" rIns="244588" bIns="244588" numCol="1" spcCol="1270" anchor="ctr" anchorCtr="0">
                          <a:noAutofit/>
                        </wps:bodyPr>
                      </wps:wsp>
                      <wps:wsp>
                        <wps:cNvPr id="14" name="Freeform 14"/>
                        <wps:cNvSpPr/>
                        <wps:spPr>
                          <a:xfrm rot="19800000">
                            <a:off x="3812788" y="4654118"/>
                            <a:ext cx="418726" cy="531481"/>
                          </a:xfrm>
                          <a:custGeom>
                            <a:avLst/>
                            <a:gdLst>
                              <a:gd name="connsiteX0" fmla="*/ 0 w 418725"/>
                              <a:gd name="connsiteY0" fmla="*/ 106296 h 531480"/>
                              <a:gd name="connsiteX1" fmla="*/ 209363 w 418725"/>
                              <a:gd name="connsiteY1" fmla="*/ 106296 h 531480"/>
                              <a:gd name="connsiteX2" fmla="*/ 209363 w 418725"/>
                              <a:gd name="connsiteY2" fmla="*/ 0 h 531480"/>
                              <a:gd name="connsiteX3" fmla="*/ 418725 w 418725"/>
                              <a:gd name="connsiteY3" fmla="*/ 265740 h 531480"/>
                              <a:gd name="connsiteX4" fmla="*/ 209363 w 418725"/>
                              <a:gd name="connsiteY4" fmla="*/ 531480 h 531480"/>
                              <a:gd name="connsiteX5" fmla="*/ 209363 w 418725"/>
                              <a:gd name="connsiteY5" fmla="*/ 425184 h 531480"/>
                              <a:gd name="connsiteX6" fmla="*/ 0 w 418725"/>
                              <a:gd name="connsiteY6" fmla="*/ 425184 h 531480"/>
                              <a:gd name="connsiteX7" fmla="*/ 0 w 418725"/>
                              <a:gd name="connsiteY7" fmla="*/ 106296 h 531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18725" h="531480">
                                <a:moveTo>
                                  <a:pt x="418725" y="425184"/>
                                </a:moveTo>
                                <a:lnTo>
                                  <a:pt x="209362" y="425184"/>
                                </a:lnTo>
                                <a:lnTo>
                                  <a:pt x="209362" y="531480"/>
                                </a:lnTo>
                                <a:lnTo>
                                  <a:pt x="0" y="265740"/>
                                </a:lnTo>
                                <a:lnTo>
                                  <a:pt x="209362" y="0"/>
                                </a:lnTo>
                                <a:lnTo>
                                  <a:pt x="209362" y="106296"/>
                                </a:lnTo>
                                <a:lnTo>
                                  <a:pt x="418725" y="106296"/>
                                </a:lnTo>
                                <a:lnTo>
                                  <a:pt x="418725" y="425184"/>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125616" tIns="106296" rIns="1" bIns="106296" numCol="1" spcCol="1270" anchor="ctr" anchorCtr="0">
                          <a:noAutofit/>
                        </wps:bodyPr>
                      </wps:wsp>
                      <wps:wsp>
                        <wps:cNvPr id="15" name="Rounded Rectangle 15"/>
                        <wps:cNvSpPr/>
                        <wps:spPr>
                          <a:xfrm>
                            <a:off x="2200519" y="4729608"/>
                            <a:ext cx="1574756" cy="1574756"/>
                          </a:xfrm>
                          <a:prstGeom prst="roundRect">
                            <a:avLst/>
                          </a:pr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5C1617" w:rsidRPr="00E90FCE" w:rsidRDefault="005C1617" w:rsidP="005C1617">
                              <w:pPr>
                                <w:spacing w:after="101" w:line="216" w:lineRule="auto"/>
                                <w:jc w:val="center"/>
                                <w:rPr>
                                  <w:sz w:val="20"/>
                                  <w:szCs w:val="20"/>
                                </w:rPr>
                              </w:pPr>
                              <w:r w:rsidRPr="00E90FCE">
                                <w:rPr>
                                  <w:rFonts w:ascii="Arial" w:hAnsi="Arial" w:cs="Arial"/>
                                  <w:color w:val="000000" w:themeColor="dark1"/>
                                  <w:kern w:val="24"/>
                                  <w:sz w:val="20"/>
                                  <w:szCs w:val="20"/>
                                  <w:lang w:val="en-GB"/>
                                  <w14:textFill>
                                    <w14:solidFill>
                                      <w14:schemeClr w14:val="dk1">
                                        <w14:satOff w14:val="0"/>
                                        <w14:lumOff w14:val="0"/>
                                      </w14:schemeClr>
                                    </w14:solidFill>
                                  </w14:textFill>
                                </w:rPr>
                                <w:t xml:space="preserve">Issue/Opportunity investigated and reported </w:t>
                              </w:r>
                              <w:r w:rsidR="00B370F7">
                                <w:rPr>
                                  <w:rFonts w:ascii="Arial" w:hAnsi="Arial" w:cs="Arial"/>
                                  <w:color w:val="000000" w:themeColor="dark1"/>
                                  <w:kern w:val="24"/>
                                  <w:sz w:val="20"/>
                                  <w:szCs w:val="20"/>
                                  <w:lang w:val="en-GB"/>
                                  <w14:textFill>
                                    <w14:solidFill>
                                      <w14:schemeClr w14:val="dk1">
                                        <w14:satOff w14:val="0"/>
                                        <w14:lumOff w14:val="0"/>
                                      </w14:schemeClr>
                                    </w14:solidFill>
                                  </w14:textFill>
                                </w:rPr>
                                <w:t xml:space="preserve">complainant and </w:t>
                              </w:r>
                              <w:r w:rsidRPr="00E90FCE">
                                <w:rPr>
                                  <w:rFonts w:ascii="Arial" w:hAnsi="Arial" w:cs="Arial"/>
                                  <w:color w:val="000000" w:themeColor="dark1"/>
                                  <w:kern w:val="24"/>
                                  <w:sz w:val="20"/>
                                  <w:szCs w:val="20"/>
                                  <w:lang w:val="en-GB"/>
                                  <w14:textFill>
                                    <w14:solidFill>
                                      <w14:schemeClr w14:val="dk1">
                                        <w14:satOff w14:val="0"/>
                                        <w14:lumOff w14:val="0"/>
                                      </w14:schemeClr>
                                    </w14:solidFill>
                                  </w14:textFill>
                                </w:rPr>
                                <w:t>to Board</w:t>
                              </w:r>
                              <w:r>
                                <w:rPr>
                                  <w:rFonts w:ascii="Arial" w:hAnsi="Arial" w:cs="Arial"/>
                                  <w:color w:val="000000" w:themeColor="dark1"/>
                                  <w:kern w:val="24"/>
                                  <w:sz w:val="20"/>
                                  <w:szCs w:val="20"/>
                                  <w14:textFill>
                                    <w14:solidFill>
                                      <w14:schemeClr w14:val="dk1">
                                        <w14:satOff w14:val="0"/>
                                        <w14:lumOff w14:val="0"/>
                                      </w14:schemeClr>
                                    </w14:solidFill>
                                  </w14:textFill>
                                </w:rPr>
                                <w:t>.</w:t>
                              </w:r>
                            </w:p>
                          </w:txbxContent>
                        </wps:txbx>
                        <wps:bodyPr spcFirstLastPara="0" vert="horz" wrap="square" lIns="244588" tIns="244588" rIns="244588" bIns="244588" numCol="1" spcCol="1270" anchor="ctr" anchorCtr="0">
                          <a:noAutofit/>
                        </wps:bodyPr>
                      </wps:wsp>
                      <wps:wsp>
                        <wps:cNvPr id="16" name="Freeform 16"/>
                        <wps:cNvSpPr/>
                        <wps:spPr>
                          <a:xfrm rot="23400000">
                            <a:off x="1856920" y="4698577"/>
                            <a:ext cx="347458" cy="531481"/>
                          </a:xfrm>
                          <a:custGeom>
                            <a:avLst/>
                            <a:gdLst>
                              <a:gd name="connsiteX0" fmla="*/ 0 w 347457"/>
                              <a:gd name="connsiteY0" fmla="*/ 106296 h 531480"/>
                              <a:gd name="connsiteX1" fmla="*/ 173729 w 347457"/>
                              <a:gd name="connsiteY1" fmla="*/ 106296 h 531480"/>
                              <a:gd name="connsiteX2" fmla="*/ 173729 w 347457"/>
                              <a:gd name="connsiteY2" fmla="*/ 0 h 531480"/>
                              <a:gd name="connsiteX3" fmla="*/ 347457 w 347457"/>
                              <a:gd name="connsiteY3" fmla="*/ 265740 h 531480"/>
                              <a:gd name="connsiteX4" fmla="*/ 173729 w 347457"/>
                              <a:gd name="connsiteY4" fmla="*/ 531480 h 531480"/>
                              <a:gd name="connsiteX5" fmla="*/ 173729 w 347457"/>
                              <a:gd name="connsiteY5" fmla="*/ 425184 h 531480"/>
                              <a:gd name="connsiteX6" fmla="*/ 0 w 347457"/>
                              <a:gd name="connsiteY6" fmla="*/ 425184 h 531480"/>
                              <a:gd name="connsiteX7" fmla="*/ 0 w 347457"/>
                              <a:gd name="connsiteY7" fmla="*/ 106296 h 531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7457" h="531480">
                                <a:moveTo>
                                  <a:pt x="347457" y="425184"/>
                                </a:moveTo>
                                <a:lnTo>
                                  <a:pt x="173728" y="425184"/>
                                </a:lnTo>
                                <a:lnTo>
                                  <a:pt x="173728" y="531480"/>
                                </a:lnTo>
                                <a:lnTo>
                                  <a:pt x="0" y="265740"/>
                                </a:lnTo>
                                <a:lnTo>
                                  <a:pt x="173728" y="0"/>
                                </a:lnTo>
                                <a:lnTo>
                                  <a:pt x="173728" y="106296"/>
                                </a:lnTo>
                                <a:lnTo>
                                  <a:pt x="347457" y="106296"/>
                                </a:lnTo>
                                <a:lnTo>
                                  <a:pt x="347457" y="425184"/>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104237" tIns="106297" rIns="0" bIns="106295" numCol="1" spcCol="1270" anchor="ctr" anchorCtr="0">
                          <a:noAutofit/>
                        </wps:bodyPr>
                      </wps:wsp>
                      <wps:wsp>
                        <wps:cNvPr id="17" name="Rounded Rectangle 17"/>
                        <wps:cNvSpPr/>
                        <wps:spPr>
                          <a:xfrm>
                            <a:off x="0" y="3461279"/>
                            <a:ext cx="1879834" cy="1746609"/>
                          </a:xfrm>
                          <a:prstGeom prst="roundRect">
                            <a:avLst/>
                          </a:pr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5C1617" w:rsidRPr="00E90FCE" w:rsidRDefault="005C1617" w:rsidP="005C1617">
                              <w:pPr>
                                <w:spacing w:after="101" w:line="216" w:lineRule="auto"/>
                                <w:jc w:val="center"/>
                                <w:rPr>
                                  <w:sz w:val="20"/>
                                  <w:szCs w:val="20"/>
                                </w:rPr>
                              </w:pPr>
                            </w:p>
                          </w:txbxContent>
                        </wps:txbx>
                        <wps:bodyPr spcFirstLastPara="0" vert="horz" wrap="square" lIns="289265" tIns="269755" rIns="289265" bIns="269755" numCol="1" spcCol="1270" anchor="ctr" anchorCtr="0">
                          <a:noAutofit/>
                        </wps:bodyPr>
                      </wps:wsp>
                      <wps:wsp>
                        <wps:cNvPr id="18" name="Freeform 18"/>
                        <wps:cNvSpPr/>
                        <wps:spPr>
                          <a:xfrm rot="16200000">
                            <a:off x="753325" y="2854040"/>
                            <a:ext cx="373183" cy="531480"/>
                          </a:xfrm>
                          <a:custGeom>
                            <a:avLst/>
                            <a:gdLst>
                              <a:gd name="connsiteX0" fmla="*/ 0 w 373183"/>
                              <a:gd name="connsiteY0" fmla="*/ 106296 h 531480"/>
                              <a:gd name="connsiteX1" fmla="*/ 186592 w 373183"/>
                              <a:gd name="connsiteY1" fmla="*/ 106296 h 531480"/>
                              <a:gd name="connsiteX2" fmla="*/ 186592 w 373183"/>
                              <a:gd name="connsiteY2" fmla="*/ 0 h 531480"/>
                              <a:gd name="connsiteX3" fmla="*/ 373183 w 373183"/>
                              <a:gd name="connsiteY3" fmla="*/ 265740 h 531480"/>
                              <a:gd name="connsiteX4" fmla="*/ 186592 w 373183"/>
                              <a:gd name="connsiteY4" fmla="*/ 531480 h 531480"/>
                              <a:gd name="connsiteX5" fmla="*/ 186592 w 373183"/>
                              <a:gd name="connsiteY5" fmla="*/ 425184 h 531480"/>
                              <a:gd name="connsiteX6" fmla="*/ 0 w 373183"/>
                              <a:gd name="connsiteY6" fmla="*/ 425184 h 531480"/>
                              <a:gd name="connsiteX7" fmla="*/ 0 w 373183"/>
                              <a:gd name="connsiteY7" fmla="*/ 106296 h 531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3183" h="531480">
                                <a:moveTo>
                                  <a:pt x="0" y="106296"/>
                                </a:moveTo>
                                <a:lnTo>
                                  <a:pt x="186592" y="106296"/>
                                </a:lnTo>
                                <a:lnTo>
                                  <a:pt x="186592" y="0"/>
                                </a:lnTo>
                                <a:lnTo>
                                  <a:pt x="373183" y="265740"/>
                                </a:lnTo>
                                <a:lnTo>
                                  <a:pt x="186592" y="531480"/>
                                </a:lnTo>
                                <a:lnTo>
                                  <a:pt x="186592" y="425184"/>
                                </a:lnTo>
                                <a:lnTo>
                                  <a:pt x="0" y="425184"/>
                                </a:lnTo>
                                <a:lnTo>
                                  <a:pt x="0" y="106296"/>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dk1">
                              <a:hueOff val="0"/>
                              <a:satOff val="0"/>
                              <a:lumOff val="0"/>
                              <a:alphaOff val="0"/>
                            </a:schemeClr>
                          </a:fontRef>
                        </wps:style>
                        <wps:bodyPr spcFirstLastPara="0" vert="horz" wrap="square" lIns="-1" tIns="106297" rIns="111956" bIns="106295" numCol="1" spcCol="1270" anchor="ctr" anchorCtr="0">
                          <a:noAutofit/>
                        </wps:bodyPr>
                      </wps:wsp>
                      <wps:wsp>
                        <wps:cNvPr id="19" name="Rounded Rectangle 19"/>
                        <wps:cNvSpPr/>
                        <wps:spPr>
                          <a:xfrm>
                            <a:off x="152538" y="1182402"/>
                            <a:ext cx="1574756" cy="1574756"/>
                          </a:xfrm>
                          <a:prstGeom prst="roundRect">
                            <a:avLst/>
                          </a:prstGeom>
                        </wps:spPr>
                        <wps:style>
                          <a:lnRef idx="2">
                            <a:schemeClr val="accent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5C1617" w:rsidRPr="00E90FCE" w:rsidRDefault="005C1617" w:rsidP="005C1617">
                              <w:pPr>
                                <w:spacing w:after="101" w:line="216" w:lineRule="auto"/>
                                <w:jc w:val="center"/>
                                <w:rPr>
                                  <w:sz w:val="20"/>
                                  <w:szCs w:val="20"/>
                                </w:rPr>
                              </w:pPr>
                              <w:r w:rsidRPr="00E90FCE">
                                <w:rPr>
                                  <w:rFonts w:ascii="Arial" w:hAnsi="Arial" w:cs="Arial"/>
                                  <w:color w:val="000000" w:themeColor="dark1"/>
                                  <w:kern w:val="24"/>
                                  <w:sz w:val="20"/>
                                  <w:szCs w:val="20"/>
                                  <w:lang w:val="en-GB"/>
                                  <w14:textFill>
                                    <w14:solidFill>
                                      <w14:schemeClr w14:val="dk1">
                                        <w14:satOff w14:val="0"/>
                                        <w14:lumOff w14:val="0"/>
                                      </w14:schemeClr>
                                    </w14:solidFill>
                                  </w14:textFill>
                                </w:rPr>
                                <w:t>Take action, including updating [</w:t>
                              </w:r>
                              <w:r w:rsidRPr="00E90FCE">
                                <w:rPr>
                                  <w:rFonts w:ascii="Arial" w:hAnsi="Arial" w:cs="Arial"/>
                                  <w:color w:val="FF0000"/>
                                  <w:kern w:val="24"/>
                                  <w:sz w:val="20"/>
                                  <w:szCs w:val="20"/>
                                  <w:lang w:val="en-GB"/>
                                </w:rPr>
                                <w:t xml:space="preserve">CLUB NAME] </w:t>
                              </w:r>
                              <w:r w:rsidRPr="00E90FCE">
                                <w:rPr>
                                  <w:rFonts w:ascii="Arial" w:hAnsi="Arial" w:cs="Arial"/>
                                  <w:color w:val="000000" w:themeColor="text1"/>
                                  <w:kern w:val="24"/>
                                  <w:sz w:val="20"/>
                                  <w:szCs w:val="20"/>
                                  <w:lang w:val="en-GB"/>
                                </w:rPr>
                                <w:t>ongoing</w:t>
                              </w:r>
                              <w:r w:rsidRPr="00E90FCE">
                                <w:rPr>
                                  <w:rFonts w:ascii="Arial" w:hAnsi="Arial" w:cs="Arial"/>
                                  <w:color w:val="FF0000"/>
                                  <w:kern w:val="24"/>
                                  <w:sz w:val="20"/>
                                  <w:szCs w:val="20"/>
                                  <w:lang w:val="en-GB"/>
                                </w:rPr>
                                <w:t xml:space="preserve"> </w:t>
                              </w:r>
                              <w:r w:rsidRPr="00E90FCE">
                                <w:rPr>
                                  <w:rFonts w:ascii="Arial" w:hAnsi="Arial" w:cs="Arial"/>
                                  <w:color w:val="000000" w:themeColor="dark1"/>
                                  <w:kern w:val="24"/>
                                  <w:sz w:val="20"/>
                                  <w:szCs w:val="20"/>
                                  <w:lang w:val="en-GB"/>
                                  <w14:textFill>
                                    <w14:solidFill>
                                      <w14:schemeClr w14:val="dk1">
                                        <w14:satOff w14:val="0"/>
                                        <w14:lumOff w14:val="0"/>
                                      </w14:schemeClr>
                                    </w14:solidFill>
                                  </w14:textFill>
                                </w:rPr>
                                <w:t xml:space="preserve">gender equity action plan. Close matter. </w:t>
                              </w:r>
                            </w:p>
                          </w:txbxContent>
                        </wps:txbx>
                        <wps:bodyPr spcFirstLastPara="0" vert="horz" wrap="square" lIns="244588" tIns="244588" rIns="244588" bIns="244588"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34A1224" id="Group 4" o:spid="_x0000_s1028" style="position:absolute;margin-left:13.15pt;margin-top:2.5pt;width:486.1pt;height:542.15pt;z-index:251664384;mso-width-relative:margin;mso-height-relative:margin" coordsize="58232,630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Uj/RgkAAANYAAAOAAAAZHJzL2Uyb0RvYy54bWzsXG2PozYQ/l6p/wHxsVIvMe9El6uqa+9U&#13;&#10;qWpP11ZqP7KEvKgEKJDNXn99H79iEhLIprt7adkPS4AxMx7b45nHY7/+5mGbGvdJWW3ybG6SV1PT&#13;&#10;SLI4X2yy1dz87dd3XwemUdVRtojSPEvm5qekMr958+UXr/fFLLHydZ4uktLAR7Jqti/m5rqui9lk&#13;&#10;UsXrZBtVr/IiyfBymZfbqMZtuZosymiPr2/TiTWdepN9Xi6KMo+TqsLT7/hL8w37/nKZxPXPy2WV&#13;&#10;1EY6NyFbzf6X7P8d/T958zqarcqoWG9iIUb0CCm20SYDU/Wp76I6Mnbl5uhT201c5lW+rF/F+XaS&#13;&#10;L5ebOGF1QG3I9KA278t8V7C6rGb7VaHUBNUe6OnRn41/uv9QGpvF3ERDZdEWTcS4Gg5Vzb5YzUDx&#13;&#10;vix+KT6U4sGK39HaPizLLb2iHsYDU+onpdTkoTZiPPSIbzs+dB/jnRcErj11udrjNdrmqFy8/l6U&#13;&#10;dAPLtlxXlLSnju0xqSaS8YTKp8TZF+hCVaOl6jot/bKOioQpv6I6EFoKpZY+5rtskSyMj+hiUbZK&#13;&#10;EyPkGmPUSl3VrILmOnRlofe6BJ871hhxfcd3PV5veQPlq3pHs6Ks6vdJvjXoj7mJfpItqCSsD0b3&#13;&#10;P1Y1p5d0KEzVw2Vhv+pPaULFSrOPyRIdAC1lsdJs6CVv09K4jzBoojhOsprwV+tokfDHwRR/vBnX&#13;&#10;u4S2I6MWj6qIDrvWo3S3PXwUpcU6aj9EFRV/VmEmHpVzuUlTJakQhxqJRtJUSPmk8ggxqEQJMy9K&#13;&#10;pmmX9p5FJiUI01Oe1Uqm7SbLyy65Fn9yFT6trrgosu/xHkc7X/1w98BsjiWHzF2++IQRVhXxuw16&#13;&#10;9I9RVX+ISlhi2A3MLuji67z82zT2sNRzs/prF5WJaaQ/ZBjkluO4AaxX3borW3d3rbtst32bo28T&#13;&#10;zE1FzH9a1ERFWQw+czOuS3nztmazBVVtln+7q/Plho0tWg8utagfTA81mM9ggwgk5ab6XZkkdG40&#13;&#10;8IhZ53PGxyhz6JGwkcs7a87Nr+2HluVBGTBFhEy9kDAzix4uDLFDAt8Sdti1iRMwbpo5infcHFEt&#13;&#10;SeuDuXABO0QfrRZC3jjPsmpTJ7+jBsttivb9amJMjb0hOKAOHdR/6NSQzwo9Y200gnQU+R21UQys&#13;&#10;aWh7di8XvchALtblXPQi095q2BoDrqPeauhFLA9TST8XR+MyUFl6Ed4SvXVBB7q0SfQijuWSwOnl&#13;&#10;gmlTcenvWTr1QAb+RQx06o5OhTGkRkm05tN2NIsfMjFy8AtGCf4eH7BFXlF/SR9GGLPyFuOEz/oo&#13;&#10;RQdST2E+4FVhclFhdGOdMzPkqMwwzuiiemH7Is7oeXph6REO44wOpRdmjuhgsdFZ9MLeRWKjI+iF&#13;&#10;fb0wl0A0eQk3jkYrKYtWatPA/IPZCNHKHS0D3y+qaU+RP4393JQGej03hVmkb7f5ffJrzujqxs3m&#13;&#10;vVCwb0jSTCflVoCJ3KKXVPJasA9r1LILSgJ55YRSTmiCmyYhhqSS16PPNsYeupJU8npEzUfy2W9j&#13;&#10;SoEQgwk7lRCneZXwEUfbhPmrqnFom6pZcYDz3ek+6s53vclq7lF7n5/v/bKCXuiUv6ywN+etX+Ob&#13;&#10;Y5hxt5wNIFhf7pYTy/UIzCl3y8XgMm7dLceEyt3yY2yAsNmVRgeAEvrBAcdyAifk4AAhgeVM2QTb&#13;&#10;eOQSFWCgirzhpkhiMjL0HyGCESJosArqDSxvCSJgzmETbI8QwQFG3A1TEvjnhxCBAltOmyAOEbgO&#13;&#10;dTBaEIETwF8j3Hu2At9xQ2bQGoMkPTsK8racNWmOGmdohAh64I4RIqCw0EAgYoQIRojgEBYZIYIR&#13;&#10;IuBoxggRzJ50ieeC5bmXjbpHiEBfn33kYqwIHI4X9J4KIgBoqkEEuLt1iADI90mIQEU6p/1zGr2J&#13;&#10;RTtABFi24xi+7Tqe64isCrloJ1EBDhGExLb4sh6ASemTjxAB9KnyDTi4+iwr9hdao2eR6eZwSZVF&#13;&#10;IFKV5Hr8CBEMgwjgJR9CBEqTp02QyCIIO9IIAmL5NBGDLqzAHgG45AtW0iIxjACor8II5JKjtEcj&#13;&#10;RjA47B0xghEjaOFsYxrBmEagZ448XRqBhHoP18/P5hLAXh3Sy9hcXrVlfE7d6t+SSl45NV/GH5pL&#13;&#10;wD97PkWBwY6csHPRv81f08Vl1J2ZB2NCQWfa8fNnPlzon78stHFzjvs1aIHMHNCyCuBRiqyCFlqA&#13;&#10;x7eOFmBt4yRawKL9wQkF+m4Dx0cC7fTAN2+jBWIDwphQMO454HukABopnITlud2c0VFogRo415ih&#13;&#10;/9+eA2pO2fawZs8BS4A9b4I4WmDZxxkFJHC90BJpmF4YuD5LiW0yCrBpDPs6nhItYBwE16MtCtdu&#13;&#10;OiC+DTuLbP3zXK7cdDCQC/xZLSm+b++EvoOAS99bDb3IIzYdDKwGECtVDR4c9G4H0NMDBnLRiwzc&#13;&#10;E4DBoQSjmw7Ot7lOPZCBvo2gn4FOzcOSlp5gzEe0YEQLrkULRCc3zm86kFSH0f8ptIANUgEisx0/&#13;&#10;Z9P4Nep/Ey3QPnseLdAIB8T/mi4uox7RArWltXPr78sG4CNa8LnmFpCpY9mYDTW0AHccLYDrqeUW&#13;&#10;0FD7xncFo2Yn0QLm5Z531bXcAu6V246HBT12qkHjlWMncBjYcMToIh7xHc+bMooxq0CeotBpoJ5l&#13;&#10;Bf9CO/QsMt0uTqCi26twgiBEOCQNkOWFPj3PhBsgS7zjVki+u3UrBNftECdgUON54yOyCjwcinKw&#13;&#10;88B3bRwCw1aPrAA7ExzmkDUGyfZtEiD8VEkF0mH715IKBAeAoR0HDVwNEwSeG1o0ZOT1OMHlWphg&#13;&#10;GJcrYAImfW81roUJhlXjWphgGBf0SRXzD4zi9cCfRfFn21ynHshAD/z7GejUI0wgTiZBF4Vno05F&#13;&#10;GGGCq2ECYaDPwwTc5WxFxScRAjY+WTO16OXKvLzyDAHSUMuZQRLIKyeUEwlaf0A+gfbZAcCDRt0Z&#13;&#10;yrclEaB4P/rRoTT5pTGVYEwlaB/ANuS0tZvz1q/xzb+GU9UFDBBCQnr63n8LHThzcCFOIYTbed5B&#13;&#10;19AB4lquzRHa8WyC8fhCdrAqC1seuavo5oyOSiVQqNo1ZuhzSiVgB6ripFmW4iFOxaVH2er3bPdX&#13;&#10;c3bvm38AAAD//wMAUEsDBBQABgAIAAAAIQDG8LzK5AAAAA4BAAAPAAAAZHJzL2Rvd25yZXYueG1s&#13;&#10;TI9Pa4NAEMXvhX6HZQq9NasRgxrXENI/p1BoUii9bXSiEndW3I2ab9/pqb0MDO/Nm/fLN7PpxIiD&#13;&#10;ay0pCBcBCKTSVi3VCj6Pr08JCOc1VbqzhApu6GBT3N/lOqvsRB84HnwtOIRcphU03veZlK5s0Gi3&#13;&#10;sD0Sa2c7GO15HWpZDXricNPJZRCspNEt8YdG97hrsLwcrkbB26SnbRS+jPvLeXf7PsbvX/sQlXp8&#13;&#10;mJ/XPLZrEB5n/3cBvwzcHwoudrJXqpzoFCxXETsVxIzFcpomMYgT+4IkjUAWufyPUfwAAAD//wMA&#13;&#10;UEsBAi0AFAAGAAgAAAAhALaDOJL+AAAA4QEAABMAAAAAAAAAAAAAAAAAAAAAAFtDb250ZW50X1R5&#13;&#10;cGVzXS54bWxQSwECLQAUAAYACAAAACEAOP0h/9YAAACUAQAACwAAAAAAAAAAAAAAAAAvAQAAX3Jl&#13;&#10;bHMvLnJlbHNQSwECLQAUAAYACAAAACEA7JFI/0YJAAADWAAADgAAAAAAAAAAAAAAAAAuAgAAZHJz&#13;&#10;L2Uyb0RvYy54bWxQSwECLQAUAAYACAAAACEAxvC8yuQAAAAOAQAADwAAAAAAAAAAAAAAAACgCwAA&#13;&#10;ZHJzL2Rvd25yZXYueG1sUEsFBgAAAAAEAAQA8wAAALEMAAAAAA==&#13;&#10;">
                <v:roundrect id="Rounded Rectangle 9" o:spid="_x0000_s1029" style="position:absolute;left:22005;width:15747;height:1574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xToxgAAAN8AAAAPAAAAZHJzL2Rvd25yZXYueG1sRI9PawIx&#13;&#10;FMTvQr9DeAVvmm0PrV2NIi0WTwX/QK+v+56brZuXJYm6fvumIHgZGIb5DTNb9K5VZw6x8WLgaVyA&#13;&#10;Yqk8NVIb2O9WowmomFAIWy9s4MoRFvOHwQxL8hfZ8HmbapUhEks0YFPqSq1jZdlhHPuOJWcHHxym&#13;&#10;bEOtKeAlw12rn4viRTtsJC9Y7PjdcnXcnpyBb6LD7id90vJoSW8mv6/X7isYM3zsP6ZZllNQift0&#13;&#10;b9wQazLwBv9/8hfQ8z8AAAD//wMAUEsBAi0AFAAGAAgAAAAhANvh9svuAAAAhQEAABMAAAAAAAAA&#13;&#10;AAAAAAAAAAAAAFtDb250ZW50X1R5cGVzXS54bWxQSwECLQAUAAYACAAAACEAWvQsW78AAAAVAQAA&#13;&#10;CwAAAAAAAAAAAAAAAAAfAQAAX3JlbHMvLnJlbHNQSwECLQAUAAYACAAAACEAa6sU6MYAAADfAAAA&#13;&#10;DwAAAAAAAAAAAAAAAAAHAgAAZHJzL2Rvd25yZXYueG1sUEsFBgAAAAADAAMAtwAAAPoCAAAAAA==&#13;&#10;" fillcolor="white [3201]" strokecolor="#3259a0 [2564]" strokeweight="1pt">
                  <v:stroke joinstyle="miter"/>
                  <v:textbox inset="6.79411mm,6.79411mm,6.79411mm,6.79411mm">
                    <w:txbxContent>
                      <w:p w:rsidR="005C1617" w:rsidRPr="00E90FCE" w:rsidRDefault="005C1617" w:rsidP="005C1617">
                        <w:pPr>
                          <w:spacing w:after="101" w:line="216" w:lineRule="auto"/>
                          <w:jc w:val="center"/>
                          <w:rPr>
                            <w:sz w:val="20"/>
                            <w:szCs w:val="20"/>
                          </w:rPr>
                        </w:pPr>
                        <w:r w:rsidRPr="00E90FCE">
                          <w:rPr>
                            <w:rFonts w:ascii="Arial" w:hAnsi="Arial" w:cs="Arial"/>
                            <w:color w:val="000000" w:themeColor="dark1"/>
                            <w:kern w:val="24"/>
                            <w:sz w:val="20"/>
                            <w:szCs w:val="20"/>
                            <w:lang w:val="en-GB"/>
                            <w14:textFill>
                              <w14:solidFill>
                                <w14:schemeClr w14:val="dk1">
                                  <w14:satOff w14:val="0"/>
                                  <w14:lumOff w14:val="0"/>
                                </w14:schemeClr>
                              </w14:solidFill>
                            </w14:textFill>
                          </w:rPr>
                          <w:t xml:space="preserve">Complaint, Issue or Opportunity received by </w:t>
                        </w:r>
                        <w:r w:rsidRPr="00E90FCE">
                          <w:rPr>
                            <w:rFonts w:ascii="Arial" w:hAnsi="Arial" w:cs="Arial"/>
                            <w:color w:val="FF0000"/>
                            <w:kern w:val="24"/>
                            <w:sz w:val="20"/>
                            <w:szCs w:val="20"/>
                            <w:lang w:val="en-GB"/>
                          </w:rPr>
                          <w:t>[CLUB NAME]</w:t>
                        </w:r>
                        <w:r w:rsidR="00B370F7">
                          <w:rPr>
                            <w:rFonts w:ascii="Arial" w:hAnsi="Arial" w:cs="Arial"/>
                            <w:color w:val="FF0000"/>
                            <w:kern w:val="24"/>
                            <w:sz w:val="20"/>
                            <w:szCs w:val="20"/>
                            <w:lang w:val="en-GB"/>
                          </w:rPr>
                          <w:t xml:space="preserve"> and referred to Tennis Australia Integrity Unit</w:t>
                        </w:r>
                      </w:p>
                    </w:txbxContent>
                  </v:textbox>
                </v:roundrect>
                <v:shape id="Freeform 10" o:spid="_x0000_s1030" style="position:absolute;left:37922;top:11069;width:4187;height:5314;rotation:30;visibility:visible;mso-wrap-style:square;v-text-anchor:middle" coordsize="418725,53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YA8yAAAAOAAAAAPAAAAZHJzL2Rvd25yZXYueG1sRI/BasJA&#13;&#10;EIbvhb7DMoXe6iYeio2uUiqCEBC0ingbstMkNDsbs2sS3945FHoZ/mGY7+dbrEbXqJ66UHs2kE4S&#13;&#10;UMSFtzWXBo7fm7cZqBCRLTaeycCdAqyWz08LzKwfeE/9IZZKIBwyNFDF2GZah6Iih2HiW2K5/fjO&#13;&#10;YZS1K7XtcBC4a/Q0Sd61w5qlocKWvioqfg83ZyDkx/vtnJ7ScN1dhllxzT/2fW7M68u4nsv4nIOK&#13;&#10;NMb/jz/E1oqDKIiQBNDLBwAAAP//AwBQSwECLQAUAAYACAAAACEA2+H2y+4AAACFAQAAEwAAAAAA&#13;&#10;AAAAAAAAAAAAAAAAW0NvbnRlbnRfVHlwZXNdLnhtbFBLAQItABQABgAIAAAAIQBa9CxbvwAAABUB&#13;&#10;AAALAAAAAAAAAAAAAAAAAB8BAABfcmVscy8ucmVsc1BLAQItABQABgAIAAAAIQClYYA8yAAAAOAA&#13;&#10;AAAPAAAAAAAAAAAAAAAAAAcCAABkcnMvZG93bnJldi54bWxQSwUGAAAAAAMAAwC3AAAA/AIAAAAA&#13;&#10;" path="m,106296r209363,l209363,,418725,265740,209363,531480r,-106296l,425184,,106296xe" fillcolor="#8eaadb [1940]" stroked="f">
                  <v:path arrowok="t" o:connecttype="custom" o:connectlocs="0,106296;209363,106296;209363,0;418725,265740;209363,531480;209363,425184;0,425184;0,106296" o:connectangles="0,0,0,0,0,0,0,0"/>
                </v:shape>
                <v:roundrect id="Rounded Rectangle 11" o:spid="_x0000_s1031" style="position:absolute;left:42484;top:11824;width:15748;height:1574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xWZxgAAAOAAAAAPAAAAZHJzL2Rvd25yZXYueG1sRI9NawIx&#13;&#10;EIbvhf6HMIXealYPVVajSEtLT4If0Ot0Z9xs3UyWJOr6740geBlmeHmf4ZkteteqE4fYeDEwHBSg&#13;&#10;WCpPjdQGdtuvtwmomFAIWy9s4MIRFvPnpxmW5M+y5tMm1SpDJJZowKbUlVrHyrLDOPAdS872PjhM&#13;&#10;+Qy1poDnDHetHhXFu3bYSP5gseMPy9Vhc3QGfon227/0TcuDJb2e/I8v3SoY8/rSf07zWE5BJe7T&#13;&#10;o3FH/FB2GMJNKC+g51cAAAD//wMAUEsBAi0AFAAGAAgAAAAhANvh9svuAAAAhQEAABMAAAAAAAAA&#13;&#10;AAAAAAAAAAAAAFtDb250ZW50X1R5cGVzXS54bWxQSwECLQAUAAYACAAAACEAWvQsW78AAAAVAQAA&#13;&#10;CwAAAAAAAAAAAAAAAAAfAQAAX3JlbHMvLnJlbHNQSwECLQAUAAYACAAAACEAyqsVmcYAAADgAAAA&#13;&#10;DwAAAAAAAAAAAAAAAAAHAgAAZHJzL2Rvd25yZXYueG1sUEsFBgAAAAADAAMAtwAAAPoCAAAAAA==&#13;&#10;" fillcolor="white [3201]" strokecolor="#3259a0 [2564]" strokeweight="1pt">
                  <v:stroke joinstyle="miter"/>
                  <v:textbox inset="6.79411mm,6.79411mm,6.79411mm,6.79411mm">
                    <w:txbxContent>
                      <w:p w:rsidR="005C1617" w:rsidRPr="00E90FCE" w:rsidRDefault="005C1617" w:rsidP="005C1617">
                        <w:pPr>
                          <w:spacing w:after="101" w:line="216" w:lineRule="auto"/>
                          <w:jc w:val="center"/>
                          <w:rPr>
                            <w:sz w:val="20"/>
                            <w:szCs w:val="20"/>
                          </w:rPr>
                        </w:pPr>
                        <w:r w:rsidRPr="00E90FCE">
                          <w:rPr>
                            <w:rFonts w:ascii="Arial" w:hAnsi="Arial" w:cs="Arial"/>
                            <w:color w:val="FF0000"/>
                            <w:kern w:val="24"/>
                            <w:sz w:val="20"/>
                            <w:szCs w:val="20"/>
                            <w:lang w:val="en-GB"/>
                          </w:rPr>
                          <w:t>[CLUB NAME</w:t>
                        </w:r>
                        <w:r w:rsidRPr="00E90FCE">
                          <w:rPr>
                            <w:rFonts w:ascii="Arial" w:hAnsi="Arial" w:cs="Arial"/>
                            <w:color w:val="000000" w:themeColor="dark1"/>
                            <w:kern w:val="24"/>
                            <w:sz w:val="20"/>
                            <w:szCs w:val="20"/>
                            <w:lang w:val="en-GB"/>
                            <w14:textFill>
                              <w14:solidFill>
                                <w14:schemeClr w14:val="dk1">
                                  <w14:satOff w14:val="0"/>
                                  <w14:lumOff w14:val="0"/>
                                </w14:schemeClr>
                              </w14:solidFill>
                            </w14:textFill>
                          </w:rPr>
                          <w:t>] Official captures details in club database</w:t>
                        </w:r>
                      </w:p>
                    </w:txbxContent>
                  </v:textbox>
                </v:roundrect>
                <v:shape id="Freeform 12" o:spid="_x0000_s1032" style="position:absolute;left:48265;top:28745;width:4187;height:5315;rotation:90;visibility:visible;mso-wrap-style:square;v-text-anchor:middle" coordsize="418725,53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0isvyQAAAOAAAAAPAAAAZHJzL2Rvd25yZXYueG1sRI/BasJA&#13;&#10;EIbvQt9hmYK3uqnaYmM2UhRBBEFtD+ltyE6TtNnZsLtqfHu3UPAyzPDzf8OXLXrTijM531hW8DxK&#13;&#10;QBCXVjdcKfj8WD/NQPiArLG1TAqu5GGRPwwyTLW98IHOx1CJCGGfooI6hC6V0pc1GfQj2xHH7Ns6&#13;&#10;gyGerpLa4SXCTSvHSfIqDTYcP9TY0bKm8vd4MgqKr9Ou2r+52U8xednseldsy9VUqeFjv5rH8T4H&#13;&#10;EagP98Y/YqOjwxj+hOICMr8BAAD//wMAUEsBAi0AFAAGAAgAAAAhANvh9svuAAAAhQEAABMAAAAA&#13;&#10;AAAAAAAAAAAAAAAAAFtDb250ZW50X1R5cGVzXS54bWxQSwECLQAUAAYACAAAACEAWvQsW78AAAAV&#13;&#10;AQAACwAAAAAAAAAAAAAAAAAfAQAAX3JlbHMvLnJlbHNQSwECLQAUAAYACAAAACEA99IrL8kAAADg&#13;&#10;AAAADwAAAAAAAAAAAAAAAAAHAgAAZHJzL2Rvd25yZXYueG1sUEsFBgAAAAADAAMAtwAAAP0CAAAA&#13;&#10;AA==&#13;&#10;" path="m,106296r209363,l209363,,418725,265740,209363,531480r,-106296l,425184,,106296xe" fillcolor="#8eaadb [1940]" stroked="f">
                  <v:path arrowok="t" o:connecttype="custom" o:connectlocs="0,106296;209363,106296;209363,0;418725,265740;209363,531480;209363,425184;0,425184;0,106296" o:connectangles="0,0,0,0,0,0,0,0"/>
                </v:shape>
                <v:roundrect id="Rounded Rectangle 13" o:spid="_x0000_s1033" style="position:absolute;left:42479;top:35465;width:15747;height:191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S51xgAAAOAAAAAPAAAAZHJzL2Rvd25yZXYueG1sRI9NawIx&#13;&#10;EIbvQv9DmII3zVahymoUabH0VPADep3ujJutm8mSpLr++6ZQ8DLM8PI+w7Nc965VFw6x8WLgaVyA&#13;&#10;Yqk8NVIbOB62ozmomFAIWy9s4MYR1quHwRJL8lfZ8WWfapUhEks0YFPqSq1jZdlhHPuOJWcnHxym&#13;&#10;fIZaU8BrhrtWT4riWTtsJH+w2PGL5eq8/3EGPolOh6/0RpuzJb2bf89u3UcwZvjYvy7y2CxAJe7T&#13;&#10;vfGPeKfsMIU/obyAXv0CAAD//wMAUEsBAi0AFAAGAAgAAAAhANvh9svuAAAAhQEAABMAAAAAAAAA&#13;&#10;AAAAAAAAAAAAAFtDb250ZW50X1R5cGVzXS54bWxQSwECLQAUAAYACAAAACEAWvQsW78AAAAVAQAA&#13;&#10;CwAAAAAAAAAAAAAAAAAfAQAAX3JlbHMvLnJlbHNQSwECLQAUAAYACAAAACEAVTUudcYAAADgAAAA&#13;&#10;DwAAAAAAAAAAAAAAAAAHAgAAZHJzL2Rvd25yZXYueG1sUEsFBgAAAAADAAMAtwAAAPoCAAAAAA==&#13;&#10;" fillcolor="white [3201]" strokecolor="#3259a0 [2564]" strokeweight="1pt">
                  <v:stroke joinstyle="miter"/>
                  <v:textbox inset="6.79411mm,6.79411mm,6.79411mm,6.79411mm">
                    <w:txbxContent>
                      <w:p w:rsidR="005C1617" w:rsidRPr="00E90FCE" w:rsidRDefault="005C1617" w:rsidP="005C1617">
                        <w:pPr>
                          <w:spacing w:after="101" w:line="216" w:lineRule="auto"/>
                          <w:jc w:val="center"/>
                          <w:rPr>
                            <w:sz w:val="20"/>
                            <w:szCs w:val="20"/>
                          </w:rPr>
                        </w:pPr>
                        <w:r w:rsidRPr="00E90FCE">
                          <w:rPr>
                            <w:rFonts w:ascii="Arial" w:hAnsi="Arial" w:cs="Arial"/>
                            <w:color w:val="000000" w:themeColor="dark1"/>
                            <w:kern w:val="24"/>
                            <w:sz w:val="20"/>
                            <w:szCs w:val="20"/>
                            <w:lang w:val="en-GB"/>
                            <w14:textFill>
                              <w14:solidFill>
                                <w14:schemeClr w14:val="dk1">
                                  <w14:satOff w14:val="0"/>
                                  <w14:lumOff w14:val="0"/>
                                </w14:schemeClr>
                              </w14:solidFill>
                            </w14:textFill>
                          </w:rPr>
                          <w:t xml:space="preserve">Inform </w:t>
                        </w:r>
                        <w:proofErr w:type="spellStart"/>
                        <w:r w:rsidRPr="00E90FCE">
                          <w:rPr>
                            <w:rFonts w:ascii="Arial" w:hAnsi="Arial" w:cs="Arial"/>
                            <w:color w:val="000000" w:themeColor="dark1"/>
                            <w:kern w:val="24"/>
                            <w:sz w:val="20"/>
                            <w:szCs w:val="20"/>
                            <w:lang w:val="en-GB"/>
                            <w14:textFill>
                              <w14:solidFill>
                                <w14:schemeClr w14:val="dk1">
                                  <w14:satOff w14:val="0"/>
                                  <w14:lumOff w14:val="0"/>
                                </w14:schemeClr>
                              </w14:solidFill>
                            </w14:textFill>
                          </w:rPr>
                          <w:t>complainan</w:t>
                        </w:r>
                        <w:proofErr w:type="spellEnd"/>
                        <w:r w:rsidRPr="00E90FCE">
                          <w:rPr>
                            <w:rFonts w:cs="Arial"/>
                            <w:color w:val="000000" w:themeColor="dark1"/>
                            <w:kern w:val="24"/>
                            <w:sz w:val="20"/>
                            <w:szCs w:val="20"/>
                            <w14:textFill>
                              <w14:solidFill>
                                <w14:schemeClr w14:val="dk1">
                                  <w14:satOff w14:val="0"/>
                                  <w14:lumOff w14:val="0"/>
                                </w14:schemeClr>
                              </w14:solidFill>
                            </w14:textFill>
                          </w:rPr>
                          <w:t xml:space="preserve">t or </w:t>
                        </w:r>
                        <w:r w:rsidRPr="00E90FCE">
                          <w:rPr>
                            <w:rFonts w:ascii="Arial" w:hAnsi="Arial" w:cs="Arial"/>
                            <w:color w:val="000000" w:themeColor="dark1"/>
                            <w:kern w:val="24"/>
                            <w:sz w:val="20"/>
                            <w:szCs w:val="20"/>
                            <w:lang w:val="en-GB"/>
                            <w14:textFill>
                              <w14:solidFill>
                                <w14:schemeClr w14:val="dk1">
                                  <w14:satOff w14:val="0"/>
                                  <w14:lumOff w14:val="0"/>
                                </w14:schemeClr>
                              </w14:solidFill>
                            </w14:textFill>
                          </w:rPr>
                          <w:t xml:space="preserve">enquirer that matter has been received and will be investigated by </w:t>
                        </w:r>
                        <w:r w:rsidR="00B370F7">
                          <w:rPr>
                            <w:rFonts w:ascii="Arial" w:hAnsi="Arial" w:cs="Arial"/>
                            <w:color w:val="000000" w:themeColor="dark1"/>
                            <w:kern w:val="24"/>
                            <w:sz w:val="20"/>
                            <w:szCs w:val="20"/>
                            <w:lang w:val="en-GB"/>
                            <w14:textFill>
                              <w14:solidFill>
                                <w14:schemeClr w14:val="dk1">
                                  <w14:satOff w14:val="0"/>
                                  <w14:lumOff w14:val="0"/>
                                </w14:schemeClr>
                              </w14:solidFill>
                            </w14:textFill>
                          </w:rPr>
                          <w:t xml:space="preserve">the Tennis Australia </w:t>
                        </w:r>
                        <w:proofErr w:type="spellStart"/>
                        <w:r w:rsidR="00B370F7">
                          <w:rPr>
                            <w:rFonts w:ascii="Arial" w:hAnsi="Arial" w:cs="Arial"/>
                            <w:color w:val="000000" w:themeColor="dark1"/>
                            <w:kern w:val="24"/>
                            <w:sz w:val="20"/>
                            <w:szCs w:val="20"/>
                            <w:lang w:val="en-GB"/>
                            <w14:textFill>
                              <w14:solidFill>
                                <w14:schemeClr w14:val="dk1">
                                  <w14:satOff w14:val="0"/>
                                  <w14:lumOff w14:val="0"/>
                                </w14:schemeClr>
                              </w14:solidFill>
                            </w14:textFill>
                          </w:rPr>
                          <w:t>Integiry</w:t>
                        </w:r>
                        <w:proofErr w:type="spellEnd"/>
                        <w:r w:rsidR="00B370F7">
                          <w:rPr>
                            <w:rFonts w:ascii="Arial" w:hAnsi="Arial" w:cs="Arial"/>
                            <w:color w:val="000000" w:themeColor="dark1"/>
                            <w:kern w:val="24"/>
                            <w:sz w:val="20"/>
                            <w:szCs w:val="20"/>
                            <w:lang w:val="en-GB"/>
                            <w14:textFill>
                              <w14:solidFill>
                                <w14:schemeClr w14:val="dk1">
                                  <w14:satOff w14:val="0"/>
                                  <w14:lumOff w14:val="0"/>
                                </w14:schemeClr>
                              </w14:solidFill>
                            </w14:textFill>
                          </w:rPr>
                          <w:t xml:space="preserve"> Unit</w:t>
                        </w:r>
                      </w:p>
                    </w:txbxContent>
                  </v:textbox>
                </v:roundrect>
                <v:shape id="Freeform 14" o:spid="_x0000_s1034" style="position:absolute;left:38127;top:46541;width:4188;height:5314;rotation:-30;visibility:visible;mso-wrap-style:square;v-text-anchor:middle" coordsize="418725,53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F2nxgAAAOAAAAAPAAAAZHJzL2Rvd25yZXYueG1sRI/BasMw&#13;&#10;DIbvg72D0WC31VkYoaR1S7bRMXJb20tvIlZjt7EcYq/J3r4uDHoREj//J77lenKduNAQrGcFr7MM&#13;&#10;BHHjteVWwX63eZmDCBFZY+eZFPxRgPXq8WGJpfYj/9BlG1uRIBxKVGBi7EspQ2PIYZj5njhlRz84&#13;&#10;jOkcWqkHHBPcdTLPskI6tJw+GOzpw1Bz3v46BdYX7/Wpy6uDlL7+spuRzX5U6vlp+lykUS1ARJri&#13;&#10;vfGP+NbJ4Q1uQmkBuboCAAD//wMAUEsBAi0AFAAGAAgAAAAhANvh9svuAAAAhQEAABMAAAAAAAAA&#13;&#10;AAAAAAAAAAAAAFtDb250ZW50X1R5cGVzXS54bWxQSwECLQAUAAYACAAAACEAWvQsW78AAAAVAQAA&#13;&#10;CwAAAAAAAAAAAAAAAAAfAQAAX3JlbHMvLnJlbHNQSwECLQAUAAYACAAAACEAXJBdp8YAAADgAAAA&#13;&#10;DwAAAAAAAAAAAAAAAAAHAgAAZHJzL2Rvd25yZXYueG1sUEsFBgAAAAADAAMAtwAAAPoCAAAAAA==&#13;&#10;" path="m418725,425184r-209363,l209362,531480,,265740,209362,r,106296l418725,106296r,318888xe" fillcolor="#8eaadb [1940]" stroked="f">
                  <v:path arrowok="t" o:connecttype="custom" o:connectlocs="0,106296;209364,106296;209364,0;418726,265741;209364,531481;209364,425185;0,425185;0,106296" o:connectangles="0,0,0,0,0,0,0,0"/>
                </v:shape>
                <v:roundrect id="Rounded Rectangle 15" o:spid="_x0000_s1035" style="position:absolute;left:22005;top:47296;width:15747;height:1574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BOaxgAAAOAAAAAPAAAAZHJzL2Rvd25yZXYueG1sRI9NawIx&#13;&#10;EIbvQv9DmII3zVawymoUabH0VPADep3ujJutm8mSpLr++6ZQ8DLM8PI+w7Nc965VFw6x8WLgaVyA&#13;&#10;Yqk8NVIbOB62ozmomFAIWy9s4MYR1quHwRJL8lfZ8WWfapUhEks0YFPqSq1jZdlhHPuOJWcnHxym&#13;&#10;fIZaU8BrhrtWT4riWTtsJH+w2PGL5eq8/3EGPolOh6/0RpuzJb2bf89u3UcwZvjYvy7y2CxAJe7T&#13;&#10;vfGPeKfsMIU/obyAXv0CAAD//wMAUEsBAi0AFAAGAAgAAAAhANvh9svuAAAAhQEAABMAAAAAAAAA&#13;&#10;AAAAAAAAAAAAAFtDb250ZW50X1R5cGVzXS54bWxQSwECLQAUAAYACAAAACEAWvQsW78AAAAVAQAA&#13;&#10;CwAAAAAAAAAAAAAAAAAfAQAAX3JlbHMvLnJlbHNQSwECLQAUAAYACAAAACEAtZATmsYAAADgAAAA&#13;&#10;DwAAAAAAAAAAAAAAAAAHAgAAZHJzL2Rvd25yZXYueG1sUEsFBgAAAAADAAMAtwAAAPoCAAAAAA==&#13;&#10;" fillcolor="white [3201]" strokecolor="#3259a0 [2564]" strokeweight="1pt">
                  <v:stroke joinstyle="miter"/>
                  <v:textbox inset="6.79411mm,6.79411mm,6.79411mm,6.79411mm">
                    <w:txbxContent>
                      <w:p w:rsidR="005C1617" w:rsidRPr="00E90FCE" w:rsidRDefault="005C1617" w:rsidP="005C1617">
                        <w:pPr>
                          <w:spacing w:after="101" w:line="216" w:lineRule="auto"/>
                          <w:jc w:val="center"/>
                          <w:rPr>
                            <w:sz w:val="20"/>
                            <w:szCs w:val="20"/>
                          </w:rPr>
                        </w:pPr>
                        <w:r w:rsidRPr="00E90FCE">
                          <w:rPr>
                            <w:rFonts w:ascii="Arial" w:hAnsi="Arial" w:cs="Arial"/>
                            <w:color w:val="000000" w:themeColor="dark1"/>
                            <w:kern w:val="24"/>
                            <w:sz w:val="20"/>
                            <w:szCs w:val="20"/>
                            <w:lang w:val="en-GB"/>
                            <w14:textFill>
                              <w14:solidFill>
                                <w14:schemeClr w14:val="dk1">
                                  <w14:satOff w14:val="0"/>
                                  <w14:lumOff w14:val="0"/>
                                </w14:schemeClr>
                              </w14:solidFill>
                            </w14:textFill>
                          </w:rPr>
                          <w:t xml:space="preserve">Issue/Opportunity investigated and reported </w:t>
                        </w:r>
                        <w:r w:rsidR="00B370F7">
                          <w:rPr>
                            <w:rFonts w:ascii="Arial" w:hAnsi="Arial" w:cs="Arial"/>
                            <w:color w:val="000000" w:themeColor="dark1"/>
                            <w:kern w:val="24"/>
                            <w:sz w:val="20"/>
                            <w:szCs w:val="20"/>
                            <w:lang w:val="en-GB"/>
                            <w14:textFill>
                              <w14:solidFill>
                                <w14:schemeClr w14:val="dk1">
                                  <w14:satOff w14:val="0"/>
                                  <w14:lumOff w14:val="0"/>
                                </w14:schemeClr>
                              </w14:solidFill>
                            </w14:textFill>
                          </w:rPr>
                          <w:t xml:space="preserve">complainant and </w:t>
                        </w:r>
                        <w:r w:rsidRPr="00E90FCE">
                          <w:rPr>
                            <w:rFonts w:ascii="Arial" w:hAnsi="Arial" w:cs="Arial"/>
                            <w:color w:val="000000" w:themeColor="dark1"/>
                            <w:kern w:val="24"/>
                            <w:sz w:val="20"/>
                            <w:szCs w:val="20"/>
                            <w:lang w:val="en-GB"/>
                            <w14:textFill>
                              <w14:solidFill>
                                <w14:schemeClr w14:val="dk1">
                                  <w14:satOff w14:val="0"/>
                                  <w14:lumOff w14:val="0"/>
                                </w14:schemeClr>
                              </w14:solidFill>
                            </w14:textFill>
                          </w:rPr>
                          <w:t>to Board</w:t>
                        </w:r>
                        <w:r>
                          <w:rPr>
                            <w:rFonts w:ascii="Arial" w:hAnsi="Arial" w:cs="Arial"/>
                            <w:color w:val="000000" w:themeColor="dark1"/>
                            <w:kern w:val="24"/>
                            <w:sz w:val="20"/>
                            <w:szCs w:val="20"/>
                            <w14:textFill>
                              <w14:solidFill>
                                <w14:schemeClr w14:val="dk1">
                                  <w14:satOff w14:val="0"/>
                                  <w14:lumOff w14:val="0"/>
                                </w14:schemeClr>
                              </w14:solidFill>
                            </w14:textFill>
                          </w:rPr>
                          <w:t>.</w:t>
                        </w:r>
                      </w:p>
                    </w:txbxContent>
                  </v:textbox>
                </v:roundrect>
                <v:shape id="Freeform 16" o:spid="_x0000_s1036" style="position:absolute;left:18569;top:46985;width:3474;height:5315;rotation:30;visibility:visible;mso-wrap-style:square;v-text-anchor:middle" coordsize="347457,53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8HwygAAAOAAAAAPAAAAZHJzL2Rvd25yZXYueG1sRI/BasJA&#13;&#10;EIbvhb7DMgUvpW60VUqSVaRB8NBLtai9jdkxCWZn0+yq0afvFgQvwww//zd86bQztThR6yrLCgb9&#13;&#10;CARxbnXFhYLv1fzlHYTzyBpry6TgQg6mk8eHFGNtz/xFp6UvRICwi1FB6X0TS+nykgy6vm2IQ7a3&#13;&#10;rUEfzraQusVzgJtaDqNoLA1WHD6U2NBHSflheTQKdtn8sF6N1iZ7i66j7fPnq/v92SjVe+qyJIxZ&#13;&#10;AsJT5++NG2Khg8MY/oXCAnLyBwAA//8DAFBLAQItABQABgAIAAAAIQDb4fbL7gAAAIUBAAATAAAA&#13;&#10;AAAAAAAAAAAAAAAAAABbQ29udGVudF9UeXBlc10ueG1sUEsBAi0AFAAGAAgAAAAhAFr0LFu/AAAA&#13;&#10;FQEAAAsAAAAAAAAAAAAAAAAAHwEAAF9yZWxzLy5yZWxzUEsBAi0AFAAGAAgAAAAhAI9XwfDKAAAA&#13;&#10;4AAAAA8AAAAAAAAAAAAAAAAABwIAAGRycy9kb3ducmV2LnhtbFBLBQYAAAAAAwADALcAAAD+AgAA&#13;&#10;AAA=&#13;&#10;" path="m347457,425184r-173729,l173728,531480,,265740,173728,r,106296l347457,106296r,318888xe" fillcolor="#8eaadb [1940]" stroked="f">
                  <v:path arrowok="t" o:connecttype="custom" o:connectlocs="0,106296;173730,106296;173730,0;347458,265741;173730,531481;173730,425185;0,425185;0,106296" o:connectangles="0,0,0,0,0,0,0,0"/>
                </v:shape>
                <v:roundrect id="Rounded Rectangle 17" o:spid="_x0000_s1037" style="position:absolute;top:34612;width:18798;height:1746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ZUdyQAAAOAAAAAPAAAAZHJzL2Rvd25yZXYueG1sRI/dasJA&#13;&#10;EEbvBd9hmULvdFNpVaKrFEuhtNSfqPdDdkzWZmfT7Krp27sFwZthho/vDGc6b20lztR441jBUz8B&#13;&#10;QZw7bbhQsNu+98YgfEDWWDkmBX/kYT7rdqaYanfhDZ2zUIgIYZ+igjKEOpXS5yVZ9H1XE8fs4BqL&#13;&#10;IZ5NIXWDlwi3lRwkyVBaNBw/lFjToqT8JztZBesvkxSfvztcHZfLzffLaf+cmb1Sjw/t2ySO1wmI&#13;&#10;QG24N26IDx0dRvAvFBeQsysAAAD//wMAUEsBAi0AFAAGAAgAAAAhANvh9svuAAAAhQEAABMAAAAA&#13;&#10;AAAAAAAAAAAAAAAAAFtDb250ZW50X1R5cGVzXS54bWxQSwECLQAUAAYACAAAACEAWvQsW78AAAAV&#13;&#10;AQAACwAAAAAAAAAAAAAAAAAfAQAAX3JlbHMvLnJlbHNQSwECLQAUAAYACAAAACEAdkWVHckAAADg&#13;&#10;AAAADwAAAAAAAAAAAAAAAAAHAgAAZHJzL2Rvd25yZXYueG1sUEsFBgAAAAADAAMAtwAAAP0CAAAA&#13;&#10;AA==&#13;&#10;" fillcolor="white [3201]" strokecolor="#3259a0 [2564]" strokeweight="1pt">
                  <v:stroke joinstyle="miter"/>
                  <v:textbox inset="8.03514mm,7.49319mm,8.03514mm,7.49319mm">
                    <w:txbxContent>
                      <w:p w:rsidR="005C1617" w:rsidRPr="00E90FCE" w:rsidRDefault="005C1617" w:rsidP="005C1617">
                        <w:pPr>
                          <w:spacing w:after="101" w:line="216" w:lineRule="auto"/>
                          <w:jc w:val="center"/>
                          <w:rPr>
                            <w:sz w:val="20"/>
                            <w:szCs w:val="20"/>
                          </w:rPr>
                        </w:pPr>
                      </w:p>
                    </w:txbxContent>
                  </v:textbox>
                </v:roundrect>
                <v:shape id="Freeform 18" o:spid="_x0000_s1038" style="position:absolute;left:7533;top:28539;width:3732;height:5315;rotation:-90;visibility:visible;mso-wrap-style:square;v-text-anchor:middle" coordsize="373183,531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1ExwAAAOAAAAAPAAAAZHJzL2Rvd25yZXYueG1sRI9BS8NA&#13;&#10;EIXvgv9hGcGb3cSC2LTbYiuCHgTT9gdMs9NsMDsbdjdt/PfOQfDymMdjvpm32ky+VxeKqQtsoJwV&#13;&#10;oIibYDtuDRwPbw/PoFJGttgHJgM/lGCzvr1ZYWXDlWu67HOrBMKpQgMu56HSOjWOPKZZGIglO4fo&#13;&#10;MYuNrbYRrwL3vX4siiftsWO54HCgnaPmez96A1+LD3bz8XNeHxb1WLYnV45xa8z93fS6FHlZgso0&#13;&#10;5f+NP8S7lQ7ysRSSAfT6FwAA//8DAFBLAQItABQABgAIAAAAIQDb4fbL7gAAAIUBAAATAAAAAAAA&#13;&#10;AAAAAAAAAAAAAABbQ29udGVudF9UeXBlc10ueG1sUEsBAi0AFAAGAAgAAAAhAFr0LFu/AAAAFQEA&#13;&#10;AAsAAAAAAAAAAAAAAAAAHwEAAF9yZWxzLy5yZWxzUEsBAi0AFAAGAAgAAAAhAGD77UTHAAAA4AAA&#13;&#10;AA8AAAAAAAAAAAAAAAAABwIAAGRycy9kb3ducmV2LnhtbFBLBQYAAAAAAwADALcAAAD7AgAAAAA=&#13;&#10;" path="m,106296r186592,l186592,,373183,265740,186592,531480r,-106296l,425184,,106296xe" fillcolor="#8eaadb [1940]" stroked="f">
                  <v:path arrowok="t" o:connecttype="custom" o:connectlocs="0,106296;186592,106296;186592,0;373183,265740;186592,531480;186592,425184;0,425184;0,106296" o:connectangles="0,0,0,0,0,0,0,0"/>
                </v:shape>
                <v:roundrect id="Rounded Rectangle 19" o:spid="_x0000_s1039" style="position:absolute;left:1525;top:11824;width:15747;height:1574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3RmfxgAAAOAAAAAPAAAAZHJzL2Rvd25yZXYueG1sRI9NawIx&#13;&#10;EIbvQv9DmII3zbaH1q5GkRaLp4If0Ot0Z9xs3UyWJOr675uC4GWY4eV9hme26F2rzhxi48XA07gA&#13;&#10;xVJ5aqQ2sN+tRhNQMaEQtl7YwJUjLOYPgxmW5C+y4fM21SpDJJZowKbUlVrHyrLDOPYdS84OPjhM&#13;&#10;+Qy1poCXDHetfi6KF+2wkfzBYsfvlqvj9uQMfBMddj/pk5ZHS3oz+X29dl/BmOFj/zHNYzkFlbhP&#13;&#10;98YNsabs8Ab/QnkBPf8DAAD//wMAUEsBAi0AFAAGAAgAAAAhANvh9svuAAAAhQEAABMAAAAAAAAA&#13;&#10;AAAAAAAAAAAAAFtDb250ZW50X1R5cGVzXS54bWxQSwECLQAUAAYACAAAACEAWvQsW78AAAAVAQAA&#13;&#10;CwAAAAAAAAAAAAAAAAAfAQAAX3JlbHMvLnJlbHNQSwECLQAUAAYACAAAACEANN0Zn8YAAADgAAAA&#13;&#10;DwAAAAAAAAAAAAAAAAAHAgAAZHJzL2Rvd25yZXYueG1sUEsFBgAAAAADAAMAtwAAAPoCAAAAAA==&#13;&#10;" fillcolor="white [3201]" strokecolor="#3259a0 [2564]" strokeweight="1pt">
                  <v:stroke joinstyle="miter"/>
                  <v:textbox inset="6.79411mm,6.79411mm,6.79411mm,6.79411mm">
                    <w:txbxContent>
                      <w:p w:rsidR="005C1617" w:rsidRPr="00E90FCE" w:rsidRDefault="005C1617" w:rsidP="005C1617">
                        <w:pPr>
                          <w:spacing w:after="101" w:line="216" w:lineRule="auto"/>
                          <w:jc w:val="center"/>
                          <w:rPr>
                            <w:sz w:val="20"/>
                            <w:szCs w:val="20"/>
                          </w:rPr>
                        </w:pPr>
                        <w:r w:rsidRPr="00E90FCE">
                          <w:rPr>
                            <w:rFonts w:ascii="Arial" w:hAnsi="Arial" w:cs="Arial"/>
                            <w:color w:val="000000" w:themeColor="dark1"/>
                            <w:kern w:val="24"/>
                            <w:sz w:val="20"/>
                            <w:szCs w:val="20"/>
                            <w:lang w:val="en-GB"/>
                            <w14:textFill>
                              <w14:solidFill>
                                <w14:schemeClr w14:val="dk1">
                                  <w14:satOff w14:val="0"/>
                                  <w14:lumOff w14:val="0"/>
                                </w14:schemeClr>
                              </w14:solidFill>
                            </w14:textFill>
                          </w:rPr>
                          <w:t>Take action, including updating [</w:t>
                        </w:r>
                        <w:r w:rsidRPr="00E90FCE">
                          <w:rPr>
                            <w:rFonts w:ascii="Arial" w:hAnsi="Arial" w:cs="Arial"/>
                            <w:color w:val="FF0000"/>
                            <w:kern w:val="24"/>
                            <w:sz w:val="20"/>
                            <w:szCs w:val="20"/>
                            <w:lang w:val="en-GB"/>
                          </w:rPr>
                          <w:t xml:space="preserve">CLUB NAME] </w:t>
                        </w:r>
                        <w:r w:rsidRPr="00E90FCE">
                          <w:rPr>
                            <w:rFonts w:ascii="Arial" w:hAnsi="Arial" w:cs="Arial"/>
                            <w:color w:val="000000" w:themeColor="text1"/>
                            <w:kern w:val="24"/>
                            <w:sz w:val="20"/>
                            <w:szCs w:val="20"/>
                            <w:lang w:val="en-GB"/>
                          </w:rPr>
                          <w:t>ongoing</w:t>
                        </w:r>
                        <w:r w:rsidRPr="00E90FCE">
                          <w:rPr>
                            <w:rFonts w:ascii="Arial" w:hAnsi="Arial" w:cs="Arial"/>
                            <w:color w:val="FF0000"/>
                            <w:kern w:val="24"/>
                            <w:sz w:val="20"/>
                            <w:szCs w:val="20"/>
                            <w:lang w:val="en-GB"/>
                          </w:rPr>
                          <w:t xml:space="preserve"> </w:t>
                        </w:r>
                        <w:r w:rsidRPr="00E90FCE">
                          <w:rPr>
                            <w:rFonts w:ascii="Arial" w:hAnsi="Arial" w:cs="Arial"/>
                            <w:color w:val="000000" w:themeColor="dark1"/>
                            <w:kern w:val="24"/>
                            <w:sz w:val="20"/>
                            <w:szCs w:val="20"/>
                            <w:lang w:val="en-GB"/>
                            <w14:textFill>
                              <w14:solidFill>
                                <w14:schemeClr w14:val="dk1">
                                  <w14:satOff w14:val="0"/>
                                  <w14:lumOff w14:val="0"/>
                                </w14:schemeClr>
                              </w14:solidFill>
                            </w14:textFill>
                          </w:rPr>
                          <w:t xml:space="preserve">gender equity action plan. Close matter. </w:t>
                        </w:r>
                      </w:p>
                    </w:txbxContent>
                  </v:textbox>
                </v:roundrect>
                <w10:wrap type="through"/>
              </v:group>
            </w:pict>
          </mc:Fallback>
        </mc:AlternateContent>
      </w:r>
    </w:p>
    <w:p w:rsidR="005C1617" w:rsidRPr="005C1617" w:rsidRDefault="005C1617" w:rsidP="005C1617">
      <w:pPr>
        <w:jc w:val="left"/>
        <w:rPr>
          <w:rFonts w:ascii="Arial" w:hAnsi="Arial" w:cs="Arial"/>
          <w:lang w:val="en-GB"/>
        </w:rPr>
      </w:pPr>
    </w:p>
    <w:p w:rsidR="005C1617" w:rsidRPr="005C1617" w:rsidRDefault="005C1617" w:rsidP="005C1617">
      <w:pPr>
        <w:jc w:val="left"/>
        <w:rPr>
          <w:rFonts w:ascii="Arial" w:hAnsi="Arial" w:cs="Arial"/>
          <w:lang w:val="en-GB"/>
        </w:rPr>
      </w:pPr>
    </w:p>
    <w:p w:rsidR="005C1617" w:rsidRPr="005C1617" w:rsidRDefault="005C1617" w:rsidP="005C1617">
      <w:pPr>
        <w:jc w:val="left"/>
        <w:rPr>
          <w:rFonts w:ascii="Arial" w:hAnsi="Arial" w:cs="Arial"/>
          <w:lang w:val="en-GB"/>
        </w:rPr>
      </w:pPr>
    </w:p>
    <w:p w:rsidR="005C1617" w:rsidRPr="005C1617" w:rsidRDefault="005C1617" w:rsidP="005C1617">
      <w:pPr>
        <w:jc w:val="left"/>
        <w:rPr>
          <w:rFonts w:ascii="Arial" w:hAnsi="Arial" w:cs="Arial"/>
          <w:lang w:val="en-GB"/>
        </w:rPr>
      </w:pPr>
    </w:p>
    <w:p w:rsidR="005C1617" w:rsidRPr="005C1617" w:rsidRDefault="005C1617" w:rsidP="005C1617">
      <w:pPr>
        <w:jc w:val="left"/>
        <w:rPr>
          <w:rFonts w:ascii="Arial" w:hAnsi="Arial" w:cs="Arial"/>
          <w:lang w:val="en-GB"/>
        </w:rPr>
      </w:pPr>
    </w:p>
    <w:p w:rsidR="005C1617" w:rsidRPr="005C1617" w:rsidRDefault="005C1617" w:rsidP="005C1617">
      <w:pPr>
        <w:jc w:val="left"/>
        <w:rPr>
          <w:rFonts w:ascii="Arial" w:hAnsi="Arial" w:cs="Arial"/>
          <w:lang w:val="en-GB"/>
        </w:rPr>
      </w:pPr>
    </w:p>
    <w:p w:rsidR="005C1617" w:rsidRPr="005C1617" w:rsidRDefault="005C1617" w:rsidP="005C1617">
      <w:pPr>
        <w:jc w:val="left"/>
        <w:rPr>
          <w:rFonts w:ascii="Arial" w:hAnsi="Arial" w:cs="Arial"/>
          <w:lang w:val="en-GB"/>
        </w:rPr>
      </w:pPr>
    </w:p>
    <w:p w:rsidR="005C1617" w:rsidRPr="005C1617" w:rsidRDefault="005C1617" w:rsidP="005C1617">
      <w:pPr>
        <w:jc w:val="left"/>
        <w:rPr>
          <w:rFonts w:ascii="Arial" w:hAnsi="Arial" w:cs="Arial"/>
          <w:lang w:val="en-GB"/>
        </w:rPr>
      </w:pPr>
    </w:p>
    <w:p w:rsidR="005C1617" w:rsidRPr="005C1617" w:rsidRDefault="005C1617" w:rsidP="005C1617">
      <w:pPr>
        <w:jc w:val="left"/>
        <w:rPr>
          <w:rFonts w:ascii="Arial" w:hAnsi="Arial" w:cs="Arial"/>
          <w:lang w:val="en-GB"/>
        </w:rPr>
      </w:pPr>
    </w:p>
    <w:p w:rsidR="005C1617" w:rsidRPr="005C1617" w:rsidRDefault="005C1617" w:rsidP="005C1617">
      <w:pPr>
        <w:jc w:val="left"/>
        <w:rPr>
          <w:rFonts w:ascii="Arial" w:hAnsi="Arial" w:cs="Arial"/>
          <w:lang w:val="en-GB"/>
        </w:rPr>
      </w:pPr>
    </w:p>
    <w:p w:rsidR="005C1617" w:rsidRPr="005C1617" w:rsidRDefault="005C1617" w:rsidP="005C1617">
      <w:pPr>
        <w:jc w:val="left"/>
        <w:rPr>
          <w:rFonts w:ascii="Arial" w:hAnsi="Arial" w:cs="Arial"/>
          <w:lang w:val="en-GB"/>
        </w:rPr>
      </w:pPr>
    </w:p>
    <w:p w:rsidR="005C1617" w:rsidRDefault="005C1617" w:rsidP="005C1617">
      <w:pPr>
        <w:jc w:val="left"/>
        <w:rPr>
          <w:rFonts w:ascii="Arial" w:hAnsi="Arial" w:cs="Arial"/>
          <w:lang w:val="en-GB"/>
        </w:rPr>
      </w:pPr>
      <w:r w:rsidRPr="005C1617">
        <w:rPr>
          <w:rFonts w:ascii="Arial" w:hAnsi="Arial" w:cs="Arial"/>
          <w:lang w:val="en-GB"/>
        </w:rPr>
        <w:tab/>
      </w:r>
    </w:p>
    <w:p w:rsidR="008016DE" w:rsidRDefault="008016DE" w:rsidP="005C1617">
      <w:pPr>
        <w:jc w:val="left"/>
        <w:rPr>
          <w:rFonts w:ascii="Arial" w:hAnsi="Arial" w:cs="Arial"/>
          <w:lang w:val="en-GB"/>
        </w:rPr>
      </w:pPr>
    </w:p>
    <w:p w:rsidR="008016DE" w:rsidRDefault="008016DE" w:rsidP="005C1617">
      <w:pPr>
        <w:jc w:val="left"/>
        <w:rPr>
          <w:rFonts w:ascii="Arial" w:hAnsi="Arial" w:cs="Arial"/>
          <w:lang w:val="en-GB"/>
        </w:rPr>
      </w:pPr>
    </w:p>
    <w:p w:rsidR="008016DE" w:rsidRDefault="008016DE" w:rsidP="005C1617">
      <w:pPr>
        <w:jc w:val="left"/>
        <w:rPr>
          <w:rFonts w:ascii="Arial" w:hAnsi="Arial" w:cs="Arial"/>
          <w:lang w:val="en-GB"/>
        </w:rPr>
      </w:pPr>
    </w:p>
    <w:tbl>
      <w:tblPr>
        <w:tblpPr w:leftFromText="180" w:rightFromText="180" w:vertAnchor="page" w:horzAnchor="margin" w:tblpY="1568"/>
        <w:tblW w:w="5000" w:type="pct"/>
        <w:tblBorders>
          <w:top w:val="single" w:sz="12" w:space="0" w:color="auto"/>
          <w:left w:val="single" w:sz="12" w:space="0" w:color="auto"/>
          <w:bottom w:val="single" w:sz="12" w:space="0" w:color="auto"/>
          <w:right w:val="single" w:sz="12" w:space="0" w:color="auto"/>
          <w:insideH w:val="dashed" w:sz="4" w:space="0" w:color="auto"/>
          <w:insideV w:val="dashed" w:sz="4" w:space="0" w:color="auto"/>
        </w:tblBorders>
        <w:tblLook w:val="0000" w:firstRow="0" w:lastRow="0" w:firstColumn="0" w:lastColumn="0" w:noHBand="0" w:noVBand="0"/>
      </w:tblPr>
      <w:tblGrid>
        <w:gridCol w:w="1670"/>
        <w:gridCol w:w="8767"/>
      </w:tblGrid>
      <w:tr w:rsidR="005C1617" w:rsidRPr="005C1617" w:rsidTr="008016DE">
        <w:trPr>
          <w:trHeight w:val="485"/>
        </w:trPr>
        <w:tc>
          <w:tcPr>
            <w:tcW w:w="5000" w:type="pct"/>
            <w:gridSpan w:val="2"/>
          </w:tcPr>
          <w:p w:rsidR="005C1617" w:rsidRPr="005C1617" w:rsidRDefault="005C1617" w:rsidP="008016DE">
            <w:pPr>
              <w:pStyle w:val="Heading2"/>
            </w:pPr>
            <w:bookmarkStart w:id="9" w:name="_Toc15738898"/>
            <w:r w:rsidRPr="005C1617">
              <w:t>Glossary of Terms</w:t>
            </w:r>
            <w:bookmarkEnd w:id="9"/>
          </w:p>
          <w:p w:rsidR="005C1617" w:rsidRPr="005C1617" w:rsidRDefault="005C1617" w:rsidP="008016DE">
            <w:pPr>
              <w:jc w:val="left"/>
              <w:rPr>
                <w:rFonts w:ascii="Arial" w:hAnsi="Arial" w:cs="Arial"/>
                <w:i/>
                <w:iCs/>
                <w:lang w:val="en-US"/>
              </w:rPr>
            </w:pPr>
            <w:r w:rsidRPr="005C1617">
              <w:rPr>
                <w:rFonts w:ascii="Arial" w:hAnsi="Arial" w:cs="Arial"/>
                <w:i/>
                <w:iCs/>
                <w:sz w:val="21"/>
                <w:szCs w:val="21"/>
                <w:lang w:val="en-US"/>
              </w:rPr>
              <w:t>Labels are often very important to people who identify as women or who are gender diverse.   Words that fit for one person may not be right for another. Some people may even find particular terms offensive. It’s important to make sure you ask someone the words that are the right ones for them are and don’t assume anyone’s gender or pronouns.</w:t>
            </w:r>
          </w:p>
        </w:tc>
      </w:tr>
      <w:tr w:rsidR="008016DE" w:rsidRPr="005C1617" w:rsidTr="008016DE">
        <w:trPr>
          <w:trHeight w:val="485"/>
        </w:trPr>
        <w:tc>
          <w:tcPr>
            <w:tcW w:w="800" w:type="pct"/>
          </w:tcPr>
          <w:p w:rsidR="005C1617" w:rsidRPr="005C1617" w:rsidRDefault="005C1617" w:rsidP="008016DE">
            <w:pPr>
              <w:rPr>
                <w:rFonts w:ascii="Arial" w:hAnsi="Arial" w:cs="Arial"/>
                <w:b/>
                <w:bCs/>
                <w:lang w:val="en-GB"/>
              </w:rPr>
            </w:pPr>
            <w:r w:rsidRPr="005C1617">
              <w:rPr>
                <w:rFonts w:ascii="Arial" w:hAnsi="Arial" w:cs="Arial"/>
                <w:b/>
                <w:bCs/>
                <w:lang w:val="en-GB"/>
              </w:rPr>
              <w:t>Gender</w:t>
            </w:r>
          </w:p>
        </w:tc>
        <w:tc>
          <w:tcPr>
            <w:tcW w:w="4200" w:type="pct"/>
          </w:tcPr>
          <w:p w:rsidR="005C1617" w:rsidRPr="005C1617" w:rsidRDefault="005C1617" w:rsidP="008016DE">
            <w:pPr>
              <w:spacing w:line="240" w:lineRule="auto"/>
              <w:jc w:val="left"/>
              <w:rPr>
                <w:rFonts w:ascii="Arial" w:hAnsi="Arial" w:cs="Arial"/>
                <w:i/>
                <w:iCs/>
                <w:sz w:val="22"/>
                <w:szCs w:val="22"/>
                <w:lang w:val="en-GB"/>
              </w:rPr>
            </w:pPr>
            <w:r w:rsidRPr="005C1617">
              <w:rPr>
                <w:rFonts w:ascii="Arial" w:hAnsi="Arial" w:cs="Arial"/>
                <w:b/>
                <w:i/>
                <w:iCs/>
                <w:sz w:val="22"/>
                <w:szCs w:val="22"/>
                <w:lang w:val="en-GB"/>
              </w:rPr>
              <w:t xml:space="preserve">Gender </w:t>
            </w:r>
            <w:r w:rsidRPr="005C1617">
              <w:rPr>
                <w:rFonts w:ascii="Arial" w:hAnsi="Arial" w:cs="Arial"/>
                <w:i/>
                <w:iCs/>
                <w:sz w:val="22"/>
                <w:szCs w:val="22"/>
                <w:lang w:val="en-GB"/>
              </w:rPr>
              <w:t>refers to the way in which a person identifies or expresses their masculine or feminine characteristics.  Gender is generally understood as a social and cultural construction.  A person’s gender identity or gender expression is not always exclusively male or female and may or may not correspond to their sex (Australian Human Rights Commission, 2011).</w:t>
            </w:r>
          </w:p>
        </w:tc>
      </w:tr>
      <w:tr w:rsidR="008016DE" w:rsidRPr="005C1617" w:rsidTr="008016DE">
        <w:trPr>
          <w:trHeight w:val="485"/>
        </w:trPr>
        <w:tc>
          <w:tcPr>
            <w:tcW w:w="800" w:type="pct"/>
          </w:tcPr>
          <w:p w:rsidR="005C1617" w:rsidRPr="005C1617" w:rsidRDefault="005C1617" w:rsidP="008016DE">
            <w:pPr>
              <w:rPr>
                <w:rFonts w:ascii="Arial" w:hAnsi="Arial" w:cs="Arial"/>
                <w:b/>
                <w:bCs/>
                <w:lang w:val="en-GB"/>
              </w:rPr>
            </w:pPr>
            <w:r w:rsidRPr="005C1617">
              <w:rPr>
                <w:rFonts w:ascii="Arial" w:hAnsi="Arial" w:cs="Arial"/>
                <w:b/>
                <w:bCs/>
                <w:lang w:val="en-GB"/>
              </w:rPr>
              <w:t>Gender diverse</w:t>
            </w:r>
          </w:p>
        </w:tc>
        <w:tc>
          <w:tcPr>
            <w:tcW w:w="4200" w:type="pct"/>
          </w:tcPr>
          <w:p w:rsidR="005C1617" w:rsidRPr="005C1617" w:rsidRDefault="005C1617" w:rsidP="008016DE">
            <w:pPr>
              <w:spacing w:line="240" w:lineRule="auto"/>
              <w:jc w:val="left"/>
              <w:rPr>
                <w:rFonts w:ascii="Arial" w:hAnsi="Arial" w:cs="Arial"/>
                <w:i/>
                <w:iCs/>
                <w:sz w:val="22"/>
                <w:szCs w:val="22"/>
                <w:lang w:val="en-GB"/>
              </w:rPr>
            </w:pPr>
            <w:r w:rsidRPr="005C1617">
              <w:rPr>
                <w:rFonts w:ascii="Arial" w:hAnsi="Arial" w:cs="Arial"/>
                <w:b/>
                <w:i/>
                <w:iCs/>
                <w:sz w:val="22"/>
                <w:szCs w:val="22"/>
                <w:lang w:val="en-GB"/>
              </w:rPr>
              <w:t>Gender diverse</w:t>
            </w:r>
            <w:r w:rsidRPr="005C1617">
              <w:rPr>
                <w:rFonts w:ascii="Arial" w:hAnsi="Arial" w:cs="Arial"/>
                <w:i/>
                <w:iCs/>
                <w:sz w:val="22"/>
                <w:szCs w:val="22"/>
                <w:lang w:val="en-GB"/>
              </w:rPr>
              <w:t xml:space="preserve"> is used to recognise people who do not fall within the traditional binary notions of sex and gender (male and female). This may include people who identify as a gender different to their birth sex or as neither male nor female (gender neutral).  (Australian Commonwealth Guidelines on the Recognition of Sex and Gender).</w:t>
            </w:r>
          </w:p>
        </w:tc>
      </w:tr>
      <w:tr w:rsidR="008016DE" w:rsidRPr="005C1617" w:rsidTr="008016DE">
        <w:trPr>
          <w:trHeight w:val="485"/>
        </w:trPr>
        <w:tc>
          <w:tcPr>
            <w:tcW w:w="800" w:type="pct"/>
          </w:tcPr>
          <w:p w:rsidR="005C1617" w:rsidRPr="005C1617" w:rsidRDefault="005C1617" w:rsidP="008016DE">
            <w:pPr>
              <w:rPr>
                <w:rFonts w:ascii="Arial" w:hAnsi="Arial" w:cs="Arial"/>
                <w:b/>
                <w:bCs/>
                <w:lang w:val="en-GB"/>
              </w:rPr>
            </w:pPr>
            <w:r w:rsidRPr="005C1617">
              <w:rPr>
                <w:rFonts w:ascii="Arial" w:hAnsi="Arial" w:cs="Arial"/>
                <w:b/>
                <w:bCs/>
                <w:lang w:val="en-GB"/>
              </w:rPr>
              <w:t>Gender equality</w:t>
            </w:r>
          </w:p>
        </w:tc>
        <w:tc>
          <w:tcPr>
            <w:tcW w:w="4200" w:type="pct"/>
          </w:tcPr>
          <w:p w:rsidR="005C1617" w:rsidRPr="005C1617" w:rsidRDefault="005C1617" w:rsidP="008016DE">
            <w:pPr>
              <w:spacing w:line="240" w:lineRule="auto"/>
              <w:jc w:val="left"/>
              <w:rPr>
                <w:rFonts w:ascii="Arial" w:hAnsi="Arial" w:cs="Arial"/>
                <w:i/>
                <w:iCs/>
                <w:sz w:val="22"/>
                <w:szCs w:val="22"/>
                <w:lang w:val="en-GB"/>
              </w:rPr>
            </w:pPr>
            <w:r w:rsidRPr="005C1617">
              <w:rPr>
                <w:rFonts w:ascii="Arial" w:hAnsi="Arial" w:cs="Arial"/>
                <w:b/>
                <w:i/>
                <w:iCs/>
                <w:sz w:val="22"/>
                <w:szCs w:val="22"/>
                <w:lang w:val="en-GB"/>
              </w:rPr>
              <w:t xml:space="preserve">Gender equality </w:t>
            </w:r>
            <w:r w:rsidRPr="005C1617">
              <w:rPr>
                <w:rFonts w:ascii="Arial" w:hAnsi="Arial" w:cs="Arial"/>
                <w:i/>
                <w:iCs/>
                <w:sz w:val="22"/>
                <w:szCs w:val="22"/>
                <w:lang w:val="en-GB"/>
              </w:rPr>
              <w:t xml:space="preserve">involves equality of opportunity and equality of results. It includes the redistribution of resources and responsibilities between women, men and those who are gender diverse and the transformation of the underlying causes and structures of gender inequality to achieve substantive equality. It is about recognising diversity and disadvantage to ensure equal outcomes for all and therefore often requires women-specific programs and policies to end existing inequalities. </w:t>
            </w:r>
          </w:p>
        </w:tc>
      </w:tr>
      <w:tr w:rsidR="008016DE" w:rsidRPr="005C1617" w:rsidTr="008016DE">
        <w:trPr>
          <w:trHeight w:val="485"/>
        </w:trPr>
        <w:tc>
          <w:tcPr>
            <w:tcW w:w="800" w:type="pct"/>
          </w:tcPr>
          <w:p w:rsidR="005C1617" w:rsidRPr="005C1617" w:rsidRDefault="005C1617" w:rsidP="008016DE">
            <w:pPr>
              <w:rPr>
                <w:rFonts w:ascii="Arial" w:hAnsi="Arial" w:cs="Arial"/>
                <w:b/>
                <w:bCs/>
                <w:lang w:val="en-GB"/>
              </w:rPr>
            </w:pPr>
            <w:r w:rsidRPr="005C1617">
              <w:rPr>
                <w:rFonts w:ascii="Arial" w:hAnsi="Arial" w:cs="Arial"/>
                <w:b/>
                <w:bCs/>
                <w:lang w:val="en-GB"/>
              </w:rPr>
              <w:t>Gender equity</w:t>
            </w:r>
          </w:p>
        </w:tc>
        <w:tc>
          <w:tcPr>
            <w:tcW w:w="4200" w:type="pct"/>
          </w:tcPr>
          <w:p w:rsidR="005C1617" w:rsidRPr="005C1617" w:rsidRDefault="005C1617" w:rsidP="008016DE">
            <w:pPr>
              <w:spacing w:line="240" w:lineRule="auto"/>
              <w:jc w:val="left"/>
              <w:rPr>
                <w:rFonts w:ascii="Arial" w:hAnsi="Arial" w:cs="Arial"/>
                <w:i/>
                <w:iCs/>
                <w:sz w:val="22"/>
                <w:szCs w:val="22"/>
                <w:lang w:val="en-GB"/>
              </w:rPr>
            </w:pPr>
            <w:r w:rsidRPr="005C1617">
              <w:rPr>
                <w:rFonts w:ascii="Arial" w:hAnsi="Arial" w:cs="Arial"/>
                <w:b/>
                <w:i/>
                <w:iCs/>
                <w:sz w:val="22"/>
                <w:szCs w:val="22"/>
                <w:lang w:val="en-GB"/>
              </w:rPr>
              <w:t>Gender equity</w:t>
            </w:r>
            <w:r w:rsidRPr="005C1617">
              <w:rPr>
                <w:rFonts w:ascii="Arial" w:hAnsi="Arial" w:cs="Arial"/>
                <w:i/>
                <w:iCs/>
                <w:sz w:val="22"/>
                <w:szCs w:val="22"/>
                <w:lang w:val="en-GB"/>
              </w:rPr>
              <w:t xml:space="preserve"> is the process of being fair to women, men and those who are gender diverse.  Gender equity recognises that within all communities, women, men and those who are gender diverse have different benefits, access to power, resources and responsibilities. To ensure fairness, strategies must often be available to compensate for women’s historical and social disadvantages that prevent women and men from operating on an equal playing field. Gender equity leads to gender equality, where there are equal rights, responsibilities and opportunities of women and men, girls and boys and those who are gender diverse.</w:t>
            </w:r>
          </w:p>
        </w:tc>
      </w:tr>
      <w:tr w:rsidR="008016DE" w:rsidRPr="005C1617" w:rsidTr="008016DE">
        <w:trPr>
          <w:trHeight w:val="485"/>
        </w:trPr>
        <w:tc>
          <w:tcPr>
            <w:tcW w:w="800" w:type="pct"/>
          </w:tcPr>
          <w:p w:rsidR="005C1617" w:rsidRPr="005C1617" w:rsidRDefault="005C1617" w:rsidP="008016DE">
            <w:pPr>
              <w:rPr>
                <w:rFonts w:ascii="Arial" w:hAnsi="Arial" w:cs="Arial"/>
                <w:b/>
                <w:bCs/>
                <w:lang w:val="en-GB"/>
              </w:rPr>
            </w:pPr>
            <w:r w:rsidRPr="005C1617">
              <w:rPr>
                <w:rFonts w:ascii="Arial" w:hAnsi="Arial" w:cs="Arial"/>
                <w:b/>
                <w:bCs/>
                <w:lang w:val="en-GB"/>
              </w:rPr>
              <w:t>Trans and gender diverse (TGD)</w:t>
            </w:r>
          </w:p>
        </w:tc>
        <w:tc>
          <w:tcPr>
            <w:tcW w:w="4200" w:type="pct"/>
          </w:tcPr>
          <w:p w:rsidR="005C1617" w:rsidRPr="005C1617" w:rsidRDefault="005C1617" w:rsidP="008016DE">
            <w:pPr>
              <w:spacing w:line="240" w:lineRule="auto"/>
              <w:jc w:val="left"/>
              <w:rPr>
                <w:rFonts w:ascii="Arial" w:hAnsi="Arial" w:cs="Arial"/>
                <w:i/>
                <w:iCs/>
                <w:sz w:val="22"/>
                <w:szCs w:val="22"/>
                <w:lang w:val="en-US"/>
              </w:rPr>
            </w:pPr>
            <w:r w:rsidRPr="005C1617">
              <w:rPr>
                <w:rFonts w:ascii="Arial" w:hAnsi="Arial" w:cs="Arial"/>
                <w:i/>
                <w:iCs/>
                <w:sz w:val="22"/>
                <w:szCs w:val="22"/>
                <w:lang w:val="en-US"/>
              </w:rPr>
              <w:t>An umbrella term used to describe anyone whose gender identity or expression is different from that which was assigned at birth or is expected of them by society. This includes those who identify as: trans; transgender; transsexual; genderqueer; non-binary; cross-dressers; Sistergirls, Brotherboys, and other culturally-specific identities; as well as a variety of other gender labels. TGD people may or may not access services to medically transition – this is different for everyone, and there is no requirement for medical transition in order to be transgender and/or gender diverse.</w:t>
            </w:r>
          </w:p>
        </w:tc>
      </w:tr>
      <w:tr w:rsidR="008016DE" w:rsidRPr="005C1617" w:rsidTr="008016DE">
        <w:trPr>
          <w:trHeight w:val="485"/>
        </w:trPr>
        <w:tc>
          <w:tcPr>
            <w:tcW w:w="800" w:type="pct"/>
          </w:tcPr>
          <w:p w:rsidR="005C1617" w:rsidRPr="005C1617" w:rsidRDefault="005C1617" w:rsidP="008016DE">
            <w:pPr>
              <w:rPr>
                <w:rFonts w:ascii="Arial" w:hAnsi="Arial" w:cs="Arial"/>
                <w:b/>
                <w:bCs/>
                <w:lang w:val="en-GB"/>
              </w:rPr>
            </w:pPr>
            <w:r w:rsidRPr="005C1617">
              <w:rPr>
                <w:rFonts w:ascii="Arial" w:hAnsi="Arial" w:cs="Arial"/>
                <w:b/>
                <w:bCs/>
                <w:lang w:val="en-GB"/>
              </w:rPr>
              <w:t xml:space="preserve">Transgender </w:t>
            </w:r>
          </w:p>
          <w:p w:rsidR="005C1617" w:rsidRPr="005C1617" w:rsidRDefault="005C1617" w:rsidP="008016DE">
            <w:pPr>
              <w:rPr>
                <w:rFonts w:ascii="Arial" w:hAnsi="Arial" w:cs="Arial"/>
                <w:b/>
                <w:bCs/>
                <w:lang w:val="en-GB"/>
              </w:rPr>
            </w:pPr>
          </w:p>
        </w:tc>
        <w:tc>
          <w:tcPr>
            <w:tcW w:w="4200" w:type="pct"/>
          </w:tcPr>
          <w:p w:rsidR="005C1617" w:rsidRPr="005C1617" w:rsidRDefault="005C1617" w:rsidP="008016DE">
            <w:pPr>
              <w:spacing w:line="240" w:lineRule="auto"/>
              <w:jc w:val="left"/>
              <w:rPr>
                <w:rFonts w:ascii="Arial" w:hAnsi="Arial" w:cs="Arial"/>
                <w:i/>
                <w:iCs/>
                <w:sz w:val="22"/>
                <w:szCs w:val="22"/>
                <w:lang w:val="en-US"/>
              </w:rPr>
            </w:pPr>
            <w:r w:rsidRPr="005C1617">
              <w:rPr>
                <w:rFonts w:ascii="Arial" w:hAnsi="Arial" w:cs="Arial"/>
                <w:b/>
                <w:i/>
                <w:iCs/>
                <w:sz w:val="22"/>
                <w:szCs w:val="22"/>
                <w:lang w:val="en-US"/>
              </w:rPr>
              <w:t>Transgender</w:t>
            </w:r>
            <w:r w:rsidRPr="005C1617">
              <w:rPr>
                <w:rFonts w:ascii="Arial" w:hAnsi="Arial" w:cs="Arial"/>
                <w:i/>
                <w:iCs/>
                <w:sz w:val="22"/>
                <w:szCs w:val="22"/>
                <w:lang w:val="en-US"/>
              </w:rPr>
              <w:t xml:space="preserve"> people have gender identities and expressions that differ from their assigned sex at birth (for example, someone who was assigned male at birth and is transgender may be female, genderqueer, non-binary, agender, or any other gender that is not male). Transgender is often used as an umbrella term, either on its own or as part of the larger term ‘trans and gender diverse’, but may also be used as a gender in and of itself.</w:t>
            </w:r>
          </w:p>
        </w:tc>
      </w:tr>
      <w:tr w:rsidR="008016DE" w:rsidRPr="005C1617" w:rsidTr="008016DE">
        <w:trPr>
          <w:trHeight w:val="485"/>
        </w:trPr>
        <w:tc>
          <w:tcPr>
            <w:tcW w:w="800" w:type="pct"/>
          </w:tcPr>
          <w:p w:rsidR="005C1617" w:rsidRPr="005C1617" w:rsidRDefault="005C1617" w:rsidP="008016DE">
            <w:pPr>
              <w:rPr>
                <w:rFonts w:ascii="Arial" w:hAnsi="Arial" w:cs="Arial"/>
                <w:b/>
                <w:bCs/>
                <w:lang w:val="en-GB"/>
              </w:rPr>
            </w:pPr>
            <w:r w:rsidRPr="005C1617">
              <w:rPr>
                <w:rFonts w:ascii="Arial" w:hAnsi="Arial" w:cs="Arial"/>
                <w:b/>
                <w:bCs/>
                <w:lang w:val="en-GB"/>
              </w:rPr>
              <w:t xml:space="preserve">Non-binary </w:t>
            </w:r>
          </w:p>
          <w:p w:rsidR="005C1617" w:rsidRPr="005C1617" w:rsidRDefault="005C1617" w:rsidP="008016DE">
            <w:pPr>
              <w:rPr>
                <w:rFonts w:ascii="Arial" w:hAnsi="Arial" w:cs="Arial"/>
                <w:b/>
                <w:bCs/>
                <w:lang w:val="en-GB"/>
              </w:rPr>
            </w:pPr>
          </w:p>
        </w:tc>
        <w:tc>
          <w:tcPr>
            <w:tcW w:w="4200" w:type="pct"/>
          </w:tcPr>
          <w:p w:rsidR="005C1617" w:rsidRPr="005C1617" w:rsidRDefault="005C1617" w:rsidP="008016DE">
            <w:pPr>
              <w:spacing w:line="240" w:lineRule="auto"/>
              <w:jc w:val="left"/>
              <w:rPr>
                <w:rFonts w:ascii="Arial" w:hAnsi="Arial" w:cs="Arial"/>
                <w:i/>
                <w:iCs/>
                <w:sz w:val="22"/>
                <w:szCs w:val="22"/>
                <w:lang w:val="en-US"/>
              </w:rPr>
            </w:pPr>
            <w:r w:rsidRPr="005C1617">
              <w:rPr>
                <w:rFonts w:ascii="Arial" w:hAnsi="Arial" w:cs="Arial"/>
                <w:b/>
                <w:i/>
                <w:iCs/>
                <w:sz w:val="22"/>
                <w:szCs w:val="22"/>
                <w:lang w:val="en-US"/>
              </w:rPr>
              <w:t>Non-binary</w:t>
            </w:r>
            <w:r w:rsidRPr="005C1617">
              <w:rPr>
                <w:rFonts w:ascii="Arial" w:hAnsi="Arial" w:cs="Arial"/>
                <w:i/>
                <w:iCs/>
                <w:sz w:val="22"/>
                <w:szCs w:val="22"/>
                <w:lang w:val="en-US"/>
              </w:rPr>
              <w:t xml:space="preserve"> refers to any gender that falls outside of the categories of male and female. It is usually a descriptive term added to gender labels such as transgender/trans and genderqueer, but some people simply use non- binary to describe their genders. Some non-binary people may partially identify with a binary gender, and self-describe as a “non-binary woman” or “non-binary man”. </w:t>
            </w:r>
          </w:p>
        </w:tc>
      </w:tr>
      <w:tr w:rsidR="008016DE" w:rsidRPr="005C1617" w:rsidTr="008016DE">
        <w:trPr>
          <w:trHeight w:val="485"/>
        </w:trPr>
        <w:tc>
          <w:tcPr>
            <w:tcW w:w="800" w:type="pct"/>
          </w:tcPr>
          <w:p w:rsidR="005C1617" w:rsidRPr="005C1617" w:rsidRDefault="005C1617" w:rsidP="008016DE">
            <w:pPr>
              <w:rPr>
                <w:rFonts w:ascii="Arial" w:hAnsi="Arial" w:cs="Arial"/>
                <w:b/>
                <w:bCs/>
                <w:lang w:val="en-GB"/>
              </w:rPr>
            </w:pPr>
            <w:r w:rsidRPr="005C1617">
              <w:rPr>
                <w:rFonts w:ascii="Arial" w:hAnsi="Arial" w:cs="Arial"/>
                <w:b/>
                <w:bCs/>
                <w:lang w:val="en-GB"/>
              </w:rPr>
              <w:t>Gender-neutral pronouns</w:t>
            </w:r>
          </w:p>
        </w:tc>
        <w:tc>
          <w:tcPr>
            <w:tcW w:w="4200" w:type="pct"/>
          </w:tcPr>
          <w:p w:rsidR="005C1617" w:rsidRPr="005C1617" w:rsidRDefault="005C1617" w:rsidP="008016DE">
            <w:pPr>
              <w:spacing w:line="240" w:lineRule="auto"/>
              <w:jc w:val="left"/>
              <w:rPr>
                <w:rFonts w:ascii="Arial" w:hAnsi="Arial" w:cs="Arial"/>
                <w:i/>
                <w:iCs/>
                <w:sz w:val="22"/>
                <w:szCs w:val="22"/>
                <w:lang w:val="en-US"/>
              </w:rPr>
            </w:pPr>
            <w:r w:rsidRPr="005C1617">
              <w:rPr>
                <w:rFonts w:ascii="Arial" w:hAnsi="Arial" w:cs="Arial"/>
                <w:b/>
                <w:i/>
                <w:iCs/>
                <w:sz w:val="22"/>
                <w:szCs w:val="22"/>
                <w:lang w:val="en-US"/>
              </w:rPr>
              <w:t>Gender-neutral pronouns</w:t>
            </w:r>
            <w:r w:rsidRPr="005C1617">
              <w:rPr>
                <w:rFonts w:ascii="Arial" w:hAnsi="Arial" w:cs="Arial"/>
                <w:i/>
                <w:iCs/>
                <w:sz w:val="22"/>
                <w:szCs w:val="22"/>
                <w:lang w:val="en-US"/>
              </w:rPr>
              <w:t xml:space="preserve"> are words that don't specify whether the subject of the sentence is female or male. 'They', for instance, is a third-person pronoun that is gender neutral. Other gender-neutral pronouns include 'them', 'this person', 'everyone', 'Ze', or '</w:t>
            </w:r>
            <w:proofErr w:type="spellStart"/>
            <w:r w:rsidRPr="005C1617">
              <w:rPr>
                <w:rFonts w:ascii="Arial" w:hAnsi="Arial" w:cs="Arial"/>
                <w:i/>
                <w:iCs/>
                <w:sz w:val="22"/>
                <w:szCs w:val="22"/>
                <w:lang w:val="en-US"/>
              </w:rPr>
              <w:t>Hir</w:t>
            </w:r>
            <w:proofErr w:type="spellEnd"/>
            <w:r w:rsidRPr="005C1617">
              <w:rPr>
                <w:rFonts w:ascii="Arial" w:hAnsi="Arial" w:cs="Arial"/>
                <w:i/>
                <w:iCs/>
                <w:sz w:val="22"/>
                <w:szCs w:val="22"/>
                <w:lang w:val="en-US"/>
              </w:rPr>
              <w:t>'. If you're not sure which pronoun to use, you can also use that person's name.</w:t>
            </w:r>
          </w:p>
        </w:tc>
      </w:tr>
    </w:tbl>
    <w:p w:rsidR="005C1617" w:rsidRDefault="005C1617" w:rsidP="005C1617">
      <w:pPr>
        <w:jc w:val="left"/>
        <w:rPr>
          <w:rFonts w:ascii="Arial" w:hAnsi="Arial" w:cs="Arial"/>
          <w:lang w:val="en-GB"/>
        </w:rPr>
      </w:pPr>
    </w:p>
    <w:p w:rsidR="008016DE" w:rsidRDefault="008016DE" w:rsidP="005C1617">
      <w:pPr>
        <w:jc w:val="left"/>
        <w:rPr>
          <w:rFonts w:ascii="Arial" w:hAnsi="Arial" w:cs="Arial"/>
          <w:lang w:val="en-GB"/>
        </w:rPr>
        <w:sectPr w:rsidR="008016DE" w:rsidSect="000979B9">
          <w:headerReference w:type="even" r:id="rId16"/>
          <w:headerReference w:type="default" r:id="rId17"/>
          <w:footerReference w:type="even" r:id="rId18"/>
          <w:footerReference w:type="default" r:id="rId19"/>
          <w:headerReference w:type="first" r:id="rId20"/>
          <w:pgSz w:w="11907" w:h="16840" w:code="9"/>
          <w:pgMar w:top="720" w:right="720" w:bottom="720" w:left="720" w:header="567" w:footer="567" w:gutter="0"/>
          <w:cols w:space="720"/>
          <w:docGrid w:linePitch="272"/>
        </w:sectPr>
      </w:pPr>
    </w:p>
    <w:p w:rsidR="008016DE" w:rsidRDefault="008016DE" w:rsidP="005C1617">
      <w:pPr>
        <w:jc w:val="left"/>
        <w:rPr>
          <w:rFonts w:ascii="Arial" w:hAnsi="Arial" w:cs="Arial"/>
          <w:lang w:val="en-GB"/>
        </w:rPr>
      </w:pPr>
    </w:p>
    <w:p w:rsidR="008016DE" w:rsidRDefault="008016DE" w:rsidP="005C1617">
      <w:pPr>
        <w:jc w:val="left"/>
        <w:rPr>
          <w:rFonts w:ascii="Arial" w:hAnsi="Arial" w:cs="Arial"/>
          <w:lang w:val="en-GB"/>
        </w:rPr>
      </w:pPr>
    </w:p>
    <w:tbl>
      <w:tblPr>
        <w:tblW w:w="5000" w:type="pct"/>
        <w:tblBorders>
          <w:top w:val="single" w:sz="12" w:space="0" w:color="auto"/>
          <w:left w:val="single" w:sz="12" w:space="0" w:color="auto"/>
          <w:bottom w:val="single" w:sz="12" w:space="0" w:color="auto"/>
          <w:right w:val="single" w:sz="12" w:space="0" w:color="auto"/>
          <w:insideH w:val="dashed" w:sz="4" w:space="0" w:color="auto"/>
          <w:insideV w:val="dashed" w:sz="4" w:space="0" w:color="auto"/>
        </w:tblBorders>
        <w:tblLook w:val="0000" w:firstRow="0" w:lastRow="0" w:firstColumn="0" w:lastColumn="0" w:noHBand="0" w:noVBand="0"/>
      </w:tblPr>
      <w:tblGrid>
        <w:gridCol w:w="3529"/>
        <w:gridCol w:w="2835"/>
        <w:gridCol w:w="2837"/>
        <w:gridCol w:w="1236"/>
      </w:tblGrid>
      <w:tr w:rsidR="005C1617" w:rsidRPr="005C1617" w:rsidTr="00A152FA">
        <w:trPr>
          <w:trHeight w:val="485"/>
        </w:trPr>
        <w:tc>
          <w:tcPr>
            <w:tcW w:w="5000" w:type="pct"/>
            <w:gridSpan w:val="4"/>
          </w:tcPr>
          <w:p w:rsidR="005C1617" w:rsidRPr="005C1617" w:rsidRDefault="005C1617" w:rsidP="008016DE">
            <w:pPr>
              <w:pStyle w:val="Heading2"/>
            </w:pPr>
            <w:bookmarkStart w:id="10" w:name="_Toc15738899"/>
            <w:r w:rsidRPr="005C1617">
              <w:t>Strategy Review Dates &amp; Amendments</w:t>
            </w:r>
            <w:bookmarkEnd w:id="10"/>
          </w:p>
          <w:p w:rsidR="005C1617" w:rsidRPr="005C1617" w:rsidRDefault="005C1617" w:rsidP="005C1617">
            <w:pPr>
              <w:jc w:val="left"/>
              <w:rPr>
                <w:rFonts w:ascii="Arial" w:hAnsi="Arial" w:cs="Arial"/>
                <w:b/>
                <w:bCs/>
                <w:lang w:val="en-US"/>
              </w:rPr>
            </w:pPr>
            <w:r w:rsidRPr="005C1617">
              <w:rPr>
                <w:rFonts w:ascii="Arial" w:hAnsi="Arial" w:cs="Arial"/>
                <w:i/>
                <w:iCs/>
                <w:color w:val="FF0000"/>
                <w:lang w:val="en-US"/>
              </w:rPr>
              <w:t>The club should review the strategic action plan on an annual basis for relevance. Any amendments to the strategy and action plan should be recorded here.</w:t>
            </w:r>
          </w:p>
        </w:tc>
      </w:tr>
      <w:tr w:rsidR="005C1617" w:rsidRPr="005C1617" w:rsidTr="00A152FA">
        <w:trPr>
          <w:trHeight w:val="485"/>
        </w:trPr>
        <w:tc>
          <w:tcPr>
            <w:tcW w:w="1691" w:type="pct"/>
          </w:tcPr>
          <w:p w:rsidR="005C1617" w:rsidRPr="005C1617" w:rsidRDefault="005C1617" w:rsidP="005C1617">
            <w:pPr>
              <w:rPr>
                <w:rFonts w:ascii="Arial" w:hAnsi="Arial" w:cs="Arial"/>
                <w:b/>
                <w:bCs/>
                <w:lang w:val="en-US"/>
              </w:rPr>
            </w:pPr>
            <w:r w:rsidRPr="005C1617">
              <w:rPr>
                <w:rFonts w:ascii="Arial" w:hAnsi="Arial" w:cs="Arial"/>
                <w:b/>
                <w:bCs/>
                <w:lang w:val="en-US"/>
              </w:rPr>
              <w:t>Review Date</w:t>
            </w:r>
          </w:p>
        </w:tc>
        <w:tc>
          <w:tcPr>
            <w:tcW w:w="1358" w:type="pct"/>
          </w:tcPr>
          <w:p w:rsidR="005C1617" w:rsidRPr="005C1617" w:rsidRDefault="005C1617" w:rsidP="005C1617">
            <w:pPr>
              <w:rPr>
                <w:rFonts w:ascii="Arial" w:hAnsi="Arial" w:cs="Arial"/>
                <w:b/>
                <w:bCs/>
                <w:lang w:val="en-US"/>
              </w:rPr>
            </w:pPr>
            <w:r w:rsidRPr="005C1617">
              <w:rPr>
                <w:rFonts w:ascii="Arial" w:hAnsi="Arial" w:cs="Arial"/>
                <w:b/>
                <w:bCs/>
                <w:lang w:val="en-US"/>
              </w:rPr>
              <w:t>Amendment Made</w:t>
            </w:r>
          </w:p>
        </w:tc>
        <w:tc>
          <w:tcPr>
            <w:tcW w:w="1359" w:type="pct"/>
          </w:tcPr>
          <w:p w:rsidR="005C1617" w:rsidRPr="005C1617" w:rsidRDefault="005C1617" w:rsidP="005C1617">
            <w:pPr>
              <w:rPr>
                <w:rFonts w:ascii="Arial" w:hAnsi="Arial" w:cs="Arial"/>
                <w:b/>
                <w:bCs/>
                <w:lang w:val="en-US"/>
              </w:rPr>
            </w:pPr>
            <w:r w:rsidRPr="005C1617">
              <w:rPr>
                <w:rFonts w:ascii="Arial" w:hAnsi="Arial" w:cs="Arial"/>
                <w:b/>
                <w:bCs/>
                <w:lang w:val="en-US"/>
              </w:rPr>
              <w:t>By Whom</w:t>
            </w:r>
          </w:p>
        </w:tc>
        <w:tc>
          <w:tcPr>
            <w:tcW w:w="592" w:type="pct"/>
          </w:tcPr>
          <w:p w:rsidR="005C1617" w:rsidRPr="005C1617" w:rsidRDefault="005C1617" w:rsidP="005C1617">
            <w:pPr>
              <w:rPr>
                <w:rFonts w:ascii="Arial" w:hAnsi="Arial" w:cs="Arial"/>
                <w:b/>
                <w:bCs/>
                <w:lang w:val="en-US"/>
              </w:rPr>
            </w:pPr>
            <w:r w:rsidRPr="005C1617">
              <w:rPr>
                <w:rFonts w:ascii="Arial" w:hAnsi="Arial" w:cs="Arial"/>
                <w:b/>
                <w:bCs/>
                <w:lang w:val="en-US"/>
              </w:rPr>
              <w:t>Date</w:t>
            </w:r>
          </w:p>
        </w:tc>
      </w:tr>
      <w:tr w:rsidR="005C1617" w:rsidRPr="005C1617" w:rsidTr="00A152FA">
        <w:trPr>
          <w:trHeight w:val="485"/>
        </w:trPr>
        <w:tc>
          <w:tcPr>
            <w:tcW w:w="1691" w:type="pct"/>
          </w:tcPr>
          <w:p w:rsidR="005C1617" w:rsidRPr="005C1617" w:rsidRDefault="005C1617" w:rsidP="005C1617">
            <w:pPr>
              <w:rPr>
                <w:rFonts w:ascii="Arial" w:hAnsi="Arial" w:cs="Arial"/>
                <w:b/>
                <w:bCs/>
                <w:lang w:val="en-US"/>
              </w:rPr>
            </w:pPr>
          </w:p>
        </w:tc>
        <w:tc>
          <w:tcPr>
            <w:tcW w:w="1358" w:type="pct"/>
          </w:tcPr>
          <w:p w:rsidR="005C1617" w:rsidRPr="005C1617" w:rsidRDefault="005C1617" w:rsidP="005C1617">
            <w:pPr>
              <w:rPr>
                <w:rFonts w:ascii="Arial" w:hAnsi="Arial" w:cs="Arial"/>
                <w:b/>
                <w:bCs/>
                <w:lang w:val="en-US"/>
              </w:rPr>
            </w:pPr>
          </w:p>
        </w:tc>
        <w:tc>
          <w:tcPr>
            <w:tcW w:w="1359" w:type="pct"/>
          </w:tcPr>
          <w:p w:rsidR="005C1617" w:rsidRPr="005C1617" w:rsidRDefault="005C1617" w:rsidP="005C1617">
            <w:pPr>
              <w:rPr>
                <w:rFonts w:ascii="Arial" w:hAnsi="Arial" w:cs="Arial"/>
                <w:b/>
                <w:bCs/>
                <w:lang w:val="en-US"/>
              </w:rPr>
            </w:pPr>
          </w:p>
        </w:tc>
        <w:tc>
          <w:tcPr>
            <w:tcW w:w="592" w:type="pct"/>
          </w:tcPr>
          <w:p w:rsidR="005C1617" w:rsidRPr="005C1617" w:rsidRDefault="005C1617" w:rsidP="005C1617">
            <w:pPr>
              <w:rPr>
                <w:rFonts w:ascii="Arial" w:hAnsi="Arial" w:cs="Arial"/>
                <w:b/>
                <w:bCs/>
                <w:lang w:val="en-US"/>
              </w:rPr>
            </w:pPr>
          </w:p>
        </w:tc>
      </w:tr>
      <w:tr w:rsidR="005C1617" w:rsidRPr="005C1617" w:rsidTr="00A152FA">
        <w:trPr>
          <w:trHeight w:val="485"/>
        </w:trPr>
        <w:tc>
          <w:tcPr>
            <w:tcW w:w="1691" w:type="pct"/>
          </w:tcPr>
          <w:p w:rsidR="005C1617" w:rsidRPr="005C1617" w:rsidRDefault="005C1617" w:rsidP="005C1617">
            <w:pPr>
              <w:rPr>
                <w:rFonts w:ascii="Arial" w:hAnsi="Arial" w:cs="Arial"/>
                <w:b/>
                <w:bCs/>
                <w:lang w:val="en-US"/>
              </w:rPr>
            </w:pPr>
          </w:p>
        </w:tc>
        <w:tc>
          <w:tcPr>
            <w:tcW w:w="1358" w:type="pct"/>
          </w:tcPr>
          <w:p w:rsidR="005C1617" w:rsidRPr="005C1617" w:rsidRDefault="005C1617" w:rsidP="005C1617">
            <w:pPr>
              <w:rPr>
                <w:rFonts w:ascii="Arial" w:hAnsi="Arial" w:cs="Arial"/>
                <w:b/>
                <w:bCs/>
                <w:lang w:val="en-US"/>
              </w:rPr>
            </w:pPr>
          </w:p>
        </w:tc>
        <w:tc>
          <w:tcPr>
            <w:tcW w:w="1359" w:type="pct"/>
          </w:tcPr>
          <w:p w:rsidR="005C1617" w:rsidRPr="005C1617" w:rsidRDefault="005C1617" w:rsidP="005C1617">
            <w:pPr>
              <w:rPr>
                <w:rFonts w:ascii="Arial" w:hAnsi="Arial" w:cs="Arial"/>
                <w:b/>
                <w:bCs/>
                <w:lang w:val="en-US"/>
              </w:rPr>
            </w:pPr>
          </w:p>
        </w:tc>
        <w:tc>
          <w:tcPr>
            <w:tcW w:w="592" w:type="pct"/>
          </w:tcPr>
          <w:p w:rsidR="005C1617" w:rsidRPr="005C1617" w:rsidRDefault="005C1617" w:rsidP="005C1617">
            <w:pPr>
              <w:rPr>
                <w:rFonts w:ascii="Arial" w:hAnsi="Arial" w:cs="Arial"/>
                <w:b/>
                <w:bCs/>
                <w:lang w:val="en-US"/>
              </w:rPr>
            </w:pPr>
          </w:p>
        </w:tc>
      </w:tr>
      <w:tr w:rsidR="005C1617" w:rsidRPr="005C1617" w:rsidTr="00A152FA">
        <w:trPr>
          <w:trHeight w:val="485"/>
        </w:trPr>
        <w:tc>
          <w:tcPr>
            <w:tcW w:w="1691" w:type="pct"/>
          </w:tcPr>
          <w:p w:rsidR="005C1617" w:rsidRPr="005C1617" w:rsidRDefault="005C1617" w:rsidP="005C1617">
            <w:pPr>
              <w:rPr>
                <w:rFonts w:ascii="Arial" w:hAnsi="Arial" w:cs="Arial"/>
                <w:b/>
                <w:bCs/>
                <w:lang w:val="en-US"/>
              </w:rPr>
            </w:pPr>
          </w:p>
        </w:tc>
        <w:tc>
          <w:tcPr>
            <w:tcW w:w="1358" w:type="pct"/>
          </w:tcPr>
          <w:p w:rsidR="005C1617" w:rsidRPr="005C1617" w:rsidRDefault="005C1617" w:rsidP="005C1617">
            <w:pPr>
              <w:rPr>
                <w:rFonts w:ascii="Arial" w:hAnsi="Arial" w:cs="Arial"/>
                <w:b/>
                <w:bCs/>
                <w:lang w:val="en-US"/>
              </w:rPr>
            </w:pPr>
          </w:p>
        </w:tc>
        <w:tc>
          <w:tcPr>
            <w:tcW w:w="1359" w:type="pct"/>
          </w:tcPr>
          <w:p w:rsidR="005C1617" w:rsidRPr="005C1617" w:rsidRDefault="005C1617" w:rsidP="005C1617">
            <w:pPr>
              <w:rPr>
                <w:rFonts w:ascii="Arial" w:hAnsi="Arial" w:cs="Arial"/>
                <w:b/>
                <w:bCs/>
                <w:lang w:val="en-US"/>
              </w:rPr>
            </w:pPr>
          </w:p>
        </w:tc>
        <w:tc>
          <w:tcPr>
            <w:tcW w:w="592" w:type="pct"/>
          </w:tcPr>
          <w:p w:rsidR="005C1617" w:rsidRPr="005C1617" w:rsidRDefault="005C1617" w:rsidP="005C1617">
            <w:pPr>
              <w:rPr>
                <w:rFonts w:ascii="Arial" w:hAnsi="Arial" w:cs="Arial"/>
                <w:b/>
                <w:bCs/>
                <w:lang w:val="en-US"/>
              </w:rPr>
            </w:pPr>
          </w:p>
        </w:tc>
      </w:tr>
      <w:tr w:rsidR="005C1617" w:rsidRPr="005C1617" w:rsidTr="00A152FA">
        <w:trPr>
          <w:trHeight w:val="485"/>
        </w:trPr>
        <w:tc>
          <w:tcPr>
            <w:tcW w:w="1691" w:type="pct"/>
          </w:tcPr>
          <w:p w:rsidR="005C1617" w:rsidRPr="005C1617" w:rsidRDefault="005C1617" w:rsidP="005C1617">
            <w:pPr>
              <w:rPr>
                <w:rFonts w:ascii="Arial" w:hAnsi="Arial" w:cs="Arial"/>
                <w:b/>
                <w:bCs/>
                <w:lang w:val="en-US"/>
              </w:rPr>
            </w:pPr>
          </w:p>
        </w:tc>
        <w:tc>
          <w:tcPr>
            <w:tcW w:w="1358" w:type="pct"/>
          </w:tcPr>
          <w:p w:rsidR="005C1617" w:rsidRPr="005C1617" w:rsidRDefault="005C1617" w:rsidP="005C1617">
            <w:pPr>
              <w:rPr>
                <w:rFonts w:ascii="Arial" w:hAnsi="Arial" w:cs="Arial"/>
                <w:b/>
                <w:bCs/>
                <w:lang w:val="en-US"/>
              </w:rPr>
            </w:pPr>
          </w:p>
        </w:tc>
        <w:tc>
          <w:tcPr>
            <w:tcW w:w="1359" w:type="pct"/>
          </w:tcPr>
          <w:p w:rsidR="005C1617" w:rsidRPr="005C1617" w:rsidRDefault="005C1617" w:rsidP="005C1617">
            <w:pPr>
              <w:rPr>
                <w:rFonts w:ascii="Arial" w:hAnsi="Arial" w:cs="Arial"/>
                <w:b/>
                <w:bCs/>
                <w:lang w:val="en-US"/>
              </w:rPr>
            </w:pPr>
          </w:p>
        </w:tc>
        <w:tc>
          <w:tcPr>
            <w:tcW w:w="592" w:type="pct"/>
          </w:tcPr>
          <w:p w:rsidR="005C1617" w:rsidRPr="005C1617" w:rsidRDefault="005C1617" w:rsidP="005C1617">
            <w:pPr>
              <w:rPr>
                <w:rFonts w:ascii="Arial" w:hAnsi="Arial" w:cs="Arial"/>
                <w:b/>
                <w:bCs/>
                <w:lang w:val="en-US"/>
              </w:rPr>
            </w:pPr>
          </w:p>
        </w:tc>
      </w:tr>
    </w:tbl>
    <w:p w:rsidR="005C1617" w:rsidRPr="005C1617" w:rsidRDefault="005C1617" w:rsidP="005C1617">
      <w:pPr>
        <w:jc w:val="left"/>
        <w:rPr>
          <w:rFonts w:ascii="Arial" w:hAnsi="Arial" w:cs="Arial"/>
          <w:lang w:val="en-GB"/>
        </w:rPr>
      </w:pPr>
    </w:p>
    <w:tbl>
      <w:tblPr>
        <w:tblW w:w="5000" w:type="pct"/>
        <w:tblBorders>
          <w:top w:val="single" w:sz="12" w:space="0" w:color="auto"/>
          <w:left w:val="single" w:sz="12" w:space="0" w:color="auto"/>
          <w:bottom w:val="single" w:sz="12" w:space="0" w:color="auto"/>
          <w:right w:val="single" w:sz="12" w:space="0" w:color="auto"/>
          <w:insideH w:val="dashed" w:sz="4" w:space="0" w:color="auto"/>
          <w:insideV w:val="dashed" w:sz="4" w:space="0" w:color="auto"/>
        </w:tblBorders>
        <w:tblLook w:val="0000" w:firstRow="0" w:lastRow="0" w:firstColumn="0" w:lastColumn="0" w:noHBand="0" w:noVBand="0"/>
      </w:tblPr>
      <w:tblGrid>
        <w:gridCol w:w="1686"/>
        <w:gridCol w:w="1843"/>
        <w:gridCol w:w="2835"/>
        <w:gridCol w:w="2837"/>
        <w:gridCol w:w="1236"/>
      </w:tblGrid>
      <w:tr w:rsidR="005C1617" w:rsidRPr="005C1617" w:rsidTr="00A152FA">
        <w:trPr>
          <w:trHeight w:val="485"/>
        </w:trPr>
        <w:tc>
          <w:tcPr>
            <w:tcW w:w="5000" w:type="pct"/>
            <w:gridSpan w:val="5"/>
          </w:tcPr>
          <w:p w:rsidR="005C1617" w:rsidRPr="005C1617" w:rsidRDefault="005C1617" w:rsidP="008016DE">
            <w:pPr>
              <w:pStyle w:val="Heading2"/>
            </w:pPr>
            <w:bookmarkStart w:id="11" w:name="_Toc15731322"/>
            <w:bookmarkStart w:id="12" w:name="_Toc15738900"/>
            <w:r w:rsidRPr="005C1617">
              <w:t>Strategy Approval</w:t>
            </w:r>
            <w:bookmarkEnd w:id="11"/>
            <w:bookmarkEnd w:id="12"/>
            <w:r w:rsidRPr="005C1617">
              <w:t xml:space="preserve"> </w:t>
            </w:r>
          </w:p>
          <w:p w:rsidR="005C1617" w:rsidRPr="005C1617" w:rsidRDefault="005C1617" w:rsidP="005C1617">
            <w:pPr>
              <w:jc w:val="left"/>
              <w:rPr>
                <w:rFonts w:ascii="Arial" w:hAnsi="Arial" w:cs="Arial"/>
                <w:i/>
                <w:iCs/>
                <w:color w:val="FF0000"/>
                <w:lang w:val="en-US"/>
              </w:rPr>
            </w:pPr>
            <w:r w:rsidRPr="005C1617">
              <w:rPr>
                <w:rFonts w:ascii="Arial" w:hAnsi="Arial" w:cs="Arial"/>
                <w:i/>
                <w:iCs/>
                <w:color w:val="FF0000"/>
                <w:lang w:val="en-US"/>
              </w:rPr>
              <w:t xml:space="preserve">The club board must approve the strategy and then review progress as a part of normal board operating cadence. </w:t>
            </w:r>
          </w:p>
          <w:p w:rsidR="005C1617" w:rsidRPr="005C1617" w:rsidRDefault="005C1617" w:rsidP="005C1617">
            <w:pPr>
              <w:jc w:val="left"/>
              <w:rPr>
                <w:rFonts w:ascii="Arial" w:hAnsi="Arial" w:cs="Arial"/>
                <w:b/>
                <w:bCs/>
                <w:lang w:val="en-US"/>
              </w:rPr>
            </w:pPr>
          </w:p>
        </w:tc>
      </w:tr>
      <w:tr w:rsidR="005C1617" w:rsidRPr="005C1617" w:rsidTr="00A152FA">
        <w:trPr>
          <w:trHeight w:val="485"/>
        </w:trPr>
        <w:tc>
          <w:tcPr>
            <w:tcW w:w="808" w:type="pct"/>
          </w:tcPr>
          <w:p w:rsidR="005C1617" w:rsidRPr="005C1617" w:rsidRDefault="005C1617" w:rsidP="005C1617">
            <w:pPr>
              <w:jc w:val="left"/>
              <w:rPr>
                <w:rFonts w:ascii="Arial" w:hAnsi="Arial" w:cs="Arial"/>
                <w:b/>
                <w:bCs/>
                <w:lang w:val="en-US"/>
              </w:rPr>
            </w:pPr>
            <w:r w:rsidRPr="005C1617">
              <w:rPr>
                <w:rFonts w:ascii="Arial" w:hAnsi="Arial" w:cs="Arial"/>
                <w:b/>
                <w:bCs/>
                <w:lang w:val="en-US"/>
              </w:rPr>
              <w:t>Name</w:t>
            </w:r>
          </w:p>
        </w:tc>
        <w:tc>
          <w:tcPr>
            <w:tcW w:w="883" w:type="pct"/>
          </w:tcPr>
          <w:p w:rsidR="005C1617" w:rsidRPr="005C1617" w:rsidRDefault="005C1617" w:rsidP="005C1617">
            <w:pPr>
              <w:rPr>
                <w:rFonts w:ascii="Arial" w:hAnsi="Arial" w:cs="Arial"/>
                <w:b/>
                <w:bCs/>
                <w:lang w:val="en-US"/>
              </w:rPr>
            </w:pPr>
            <w:r w:rsidRPr="005C1617">
              <w:rPr>
                <w:rFonts w:ascii="Arial" w:hAnsi="Arial" w:cs="Arial"/>
                <w:b/>
                <w:bCs/>
                <w:lang w:val="en-US"/>
              </w:rPr>
              <w:t xml:space="preserve">Position </w:t>
            </w:r>
          </w:p>
        </w:tc>
        <w:tc>
          <w:tcPr>
            <w:tcW w:w="1358" w:type="pct"/>
          </w:tcPr>
          <w:p w:rsidR="005C1617" w:rsidRPr="005C1617" w:rsidRDefault="005C1617" w:rsidP="005C1617">
            <w:pPr>
              <w:rPr>
                <w:rFonts w:ascii="Arial" w:hAnsi="Arial" w:cs="Arial"/>
                <w:b/>
                <w:bCs/>
                <w:lang w:val="en-US"/>
              </w:rPr>
            </w:pPr>
            <w:r w:rsidRPr="005C1617">
              <w:rPr>
                <w:rFonts w:ascii="Arial" w:hAnsi="Arial" w:cs="Arial"/>
                <w:b/>
                <w:bCs/>
                <w:lang w:val="en-US"/>
              </w:rPr>
              <w:t xml:space="preserve">Comment </w:t>
            </w:r>
          </w:p>
        </w:tc>
        <w:tc>
          <w:tcPr>
            <w:tcW w:w="1359" w:type="pct"/>
          </w:tcPr>
          <w:p w:rsidR="005C1617" w:rsidRPr="005C1617" w:rsidRDefault="005C1617" w:rsidP="005C1617">
            <w:pPr>
              <w:rPr>
                <w:rFonts w:ascii="Arial" w:hAnsi="Arial" w:cs="Arial"/>
                <w:b/>
                <w:bCs/>
                <w:lang w:val="en-US"/>
              </w:rPr>
            </w:pPr>
            <w:r w:rsidRPr="005C1617">
              <w:rPr>
                <w:rFonts w:ascii="Arial" w:hAnsi="Arial" w:cs="Arial"/>
                <w:b/>
                <w:bCs/>
                <w:lang w:val="en-US"/>
              </w:rPr>
              <w:t>Signature</w:t>
            </w:r>
          </w:p>
        </w:tc>
        <w:tc>
          <w:tcPr>
            <w:tcW w:w="592" w:type="pct"/>
          </w:tcPr>
          <w:p w:rsidR="005C1617" w:rsidRPr="005C1617" w:rsidRDefault="005C1617" w:rsidP="005C1617">
            <w:pPr>
              <w:rPr>
                <w:rFonts w:ascii="Arial" w:hAnsi="Arial" w:cs="Arial"/>
                <w:b/>
                <w:bCs/>
                <w:lang w:val="en-US"/>
              </w:rPr>
            </w:pPr>
            <w:r w:rsidRPr="005C1617">
              <w:rPr>
                <w:rFonts w:ascii="Arial" w:hAnsi="Arial" w:cs="Arial"/>
                <w:b/>
                <w:bCs/>
                <w:lang w:val="en-US"/>
              </w:rPr>
              <w:t>Date</w:t>
            </w:r>
          </w:p>
        </w:tc>
      </w:tr>
      <w:tr w:rsidR="005C1617" w:rsidRPr="005C1617" w:rsidTr="00A152FA">
        <w:trPr>
          <w:trHeight w:val="485"/>
        </w:trPr>
        <w:tc>
          <w:tcPr>
            <w:tcW w:w="808" w:type="pct"/>
          </w:tcPr>
          <w:p w:rsidR="005C1617" w:rsidRPr="005C1617" w:rsidRDefault="005C1617" w:rsidP="005C1617">
            <w:pPr>
              <w:jc w:val="left"/>
              <w:rPr>
                <w:rFonts w:ascii="Arial" w:hAnsi="Arial" w:cs="Arial"/>
                <w:lang w:val="en-US"/>
              </w:rPr>
            </w:pPr>
            <w:r w:rsidRPr="005C1617">
              <w:rPr>
                <w:rFonts w:ascii="Arial" w:hAnsi="Arial" w:cs="Arial"/>
                <w:lang w:val="en-US"/>
              </w:rPr>
              <w:t xml:space="preserve"> </w:t>
            </w:r>
          </w:p>
        </w:tc>
        <w:tc>
          <w:tcPr>
            <w:tcW w:w="883" w:type="pct"/>
          </w:tcPr>
          <w:p w:rsidR="005C1617" w:rsidRPr="005C1617" w:rsidRDefault="005C1617" w:rsidP="005C1617">
            <w:pPr>
              <w:rPr>
                <w:rFonts w:ascii="Arial" w:hAnsi="Arial" w:cs="Arial"/>
                <w:lang w:val="en-US"/>
              </w:rPr>
            </w:pPr>
            <w:r w:rsidRPr="005C1617">
              <w:rPr>
                <w:rFonts w:ascii="Arial" w:hAnsi="Arial" w:cs="Arial"/>
                <w:lang w:val="en-US"/>
              </w:rPr>
              <w:t xml:space="preserve">  </w:t>
            </w:r>
          </w:p>
        </w:tc>
        <w:tc>
          <w:tcPr>
            <w:tcW w:w="1358" w:type="pct"/>
          </w:tcPr>
          <w:p w:rsidR="005C1617" w:rsidRPr="005C1617" w:rsidRDefault="005C1617" w:rsidP="005C1617">
            <w:pPr>
              <w:rPr>
                <w:rFonts w:ascii="Arial" w:hAnsi="Arial" w:cs="Arial"/>
                <w:lang w:val="en-US"/>
              </w:rPr>
            </w:pPr>
          </w:p>
        </w:tc>
        <w:tc>
          <w:tcPr>
            <w:tcW w:w="1359" w:type="pct"/>
          </w:tcPr>
          <w:p w:rsidR="005C1617" w:rsidRPr="005C1617" w:rsidRDefault="005C1617" w:rsidP="005C1617">
            <w:pPr>
              <w:rPr>
                <w:rFonts w:ascii="Arial" w:hAnsi="Arial" w:cs="Arial"/>
                <w:lang w:val="en-US"/>
              </w:rPr>
            </w:pPr>
          </w:p>
        </w:tc>
        <w:tc>
          <w:tcPr>
            <w:tcW w:w="592" w:type="pct"/>
          </w:tcPr>
          <w:p w:rsidR="005C1617" w:rsidRPr="005C1617" w:rsidRDefault="005C1617" w:rsidP="005C1617">
            <w:pPr>
              <w:rPr>
                <w:rFonts w:ascii="Arial" w:hAnsi="Arial" w:cs="Arial"/>
                <w:lang w:val="en-US"/>
              </w:rPr>
            </w:pPr>
          </w:p>
        </w:tc>
      </w:tr>
      <w:tr w:rsidR="005C1617" w:rsidRPr="005C1617" w:rsidTr="00A152FA">
        <w:trPr>
          <w:trHeight w:val="485"/>
        </w:trPr>
        <w:tc>
          <w:tcPr>
            <w:tcW w:w="808" w:type="pct"/>
          </w:tcPr>
          <w:p w:rsidR="005C1617" w:rsidRPr="005C1617" w:rsidRDefault="005C1617" w:rsidP="005C1617">
            <w:pPr>
              <w:jc w:val="left"/>
              <w:rPr>
                <w:rFonts w:ascii="Arial" w:hAnsi="Arial" w:cs="Arial"/>
                <w:lang w:val="en-US"/>
              </w:rPr>
            </w:pPr>
            <w:r w:rsidRPr="005C1617">
              <w:rPr>
                <w:rFonts w:ascii="Arial" w:hAnsi="Arial" w:cs="Arial"/>
                <w:lang w:val="en-US"/>
              </w:rPr>
              <w:t xml:space="preserve"> </w:t>
            </w:r>
          </w:p>
        </w:tc>
        <w:tc>
          <w:tcPr>
            <w:tcW w:w="883" w:type="pct"/>
          </w:tcPr>
          <w:p w:rsidR="005C1617" w:rsidRPr="005C1617" w:rsidRDefault="005C1617" w:rsidP="005C1617">
            <w:pPr>
              <w:rPr>
                <w:rFonts w:ascii="Arial" w:hAnsi="Arial" w:cs="Arial"/>
                <w:lang w:val="en-US"/>
              </w:rPr>
            </w:pPr>
          </w:p>
        </w:tc>
        <w:tc>
          <w:tcPr>
            <w:tcW w:w="1358" w:type="pct"/>
          </w:tcPr>
          <w:p w:rsidR="005C1617" w:rsidRPr="005C1617" w:rsidRDefault="005C1617" w:rsidP="005C1617">
            <w:pPr>
              <w:rPr>
                <w:rFonts w:ascii="Arial" w:hAnsi="Arial" w:cs="Arial"/>
                <w:lang w:val="en-US"/>
              </w:rPr>
            </w:pPr>
          </w:p>
        </w:tc>
        <w:tc>
          <w:tcPr>
            <w:tcW w:w="1359" w:type="pct"/>
          </w:tcPr>
          <w:p w:rsidR="005C1617" w:rsidRPr="005C1617" w:rsidRDefault="005C1617" w:rsidP="005C1617">
            <w:pPr>
              <w:rPr>
                <w:rFonts w:ascii="Arial" w:hAnsi="Arial" w:cs="Arial"/>
                <w:lang w:val="en-US"/>
              </w:rPr>
            </w:pPr>
          </w:p>
        </w:tc>
        <w:tc>
          <w:tcPr>
            <w:tcW w:w="592" w:type="pct"/>
          </w:tcPr>
          <w:p w:rsidR="005C1617" w:rsidRPr="005C1617" w:rsidRDefault="005C1617" w:rsidP="005C1617">
            <w:pPr>
              <w:rPr>
                <w:rFonts w:ascii="Arial" w:hAnsi="Arial" w:cs="Arial"/>
                <w:lang w:val="en-US"/>
              </w:rPr>
            </w:pPr>
          </w:p>
        </w:tc>
      </w:tr>
      <w:tr w:rsidR="005C1617" w:rsidRPr="005C1617" w:rsidTr="00A152FA">
        <w:trPr>
          <w:trHeight w:val="485"/>
        </w:trPr>
        <w:tc>
          <w:tcPr>
            <w:tcW w:w="808" w:type="pct"/>
          </w:tcPr>
          <w:p w:rsidR="005C1617" w:rsidRPr="005C1617" w:rsidRDefault="005C1617" w:rsidP="005C1617">
            <w:pPr>
              <w:jc w:val="left"/>
              <w:rPr>
                <w:rFonts w:ascii="Arial" w:hAnsi="Arial" w:cs="Arial"/>
                <w:lang w:val="en-US"/>
              </w:rPr>
            </w:pPr>
          </w:p>
        </w:tc>
        <w:tc>
          <w:tcPr>
            <w:tcW w:w="883" w:type="pct"/>
          </w:tcPr>
          <w:p w:rsidR="005C1617" w:rsidRPr="005C1617" w:rsidRDefault="005C1617" w:rsidP="005C1617">
            <w:pPr>
              <w:rPr>
                <w:rFonts w:ascii="Arial" w:hAnsi="Arial" w:cs="Arial"/>
                <w:lang w:val="en-US"/>
              </w:rPr>
            </w:pPr>
          </w:p>
        </w:tc>
        <w:tc>
          <w:tcPr>
            <w:tcW w:w="1358" w:type="pct"/>
          </w:tcPr>
          <w:p w:rsidR="005C1617" w:rsidRPr="005C1617" w:rsidRDefault="005C1617" w:rsidP="005C1617">
            <w:pPr>
              <w:rPr>
                <w:rFonts w:ascii="Arial" w:hAnsi="Arial" w:cs="Arial"/>
                <w:lang w:val="en-US"/>
              </w:rPr>
            </w:pPr>
          </w:p>
        </w:tc>
        <w:tc>
          <w:tcPr>
            <w:tcW w:w="1359" w:type="pct"/>
          </w:tcPr>
          <w:p w:rsidR="005C1617" w:rsidRPr="005C1617" w:rsidRDefault="005C1617" w:rsidP="005C1617">
            <w:pPr>
              <w:rPr>
                <w:rFonts w:ascii="Arial" w:hAnsi="Arial" w:cs="Arial"/>
                <w:lang w:val="en-US"/>
              </w:rPr>
            </w:pPr>
          </w:p>
        </w:tc>
        <w:tc>
          <w:tcPr>
            <w:tcW w:w="592" w:type="pct"/>
          </w:tcPr>
          <w:p w:rsidR="005C1617" w:rsidRPr="005C1617" w:rsidRDefault="005C1617" w:rsidP="005C1617">
            <w:pPr>
              <w:rPr>
                <w:rFonts w:ascii="Arial" w:hAnsi="Arial" w:cs="Arial"/>
                <w:lang w:val="en-US"/>
              </w:rPr>
            </w:pPr>
          </w:p>
        </w:tc>
      </w:tr>
      <w:tr w:rsidR="005C1617" w:rsidRPr="005C1617" w:rsidTr="00A152FA">
        <w:trPr>
          <w:trHeight w:val="485"/>
        </w:trPr>
        <w:tc>
          <w:tcPr>
            <w:tcW w:w="808" w:type="pct"/>
          </w:tcPr>
          <w:p w:rsidR="005C1617" w:rsidRPr="005C1617" w:rsidRDefault="005C1617" w:rsidP="005C1617">
            <w:pPr>
              <w:jc w:val="left"/>
              <w:rPr>
                <w:rFonts w:ascii="Arial" w:hAnsi="Arial" w:cs="Arial"/>
                <w:lang w:val="en-US"/>
              </w:rPr>
            </w:pPr>
          </w:p>
        </w:tc>
        <w:tc>
          <w:tcPr>
            <w:tcW w:w="883" w:type="pct"/>
          </w:tcPr>
          <w:p w:rsidR="005C1617" w:rsidRPr="005C1617" w:rsidRDefault="005C1617" w:rsidP="005C1617">
            <w:pPr>
              <w:rPr>
                <w:rFonts w:ascii="Arial" w:hAnsi="Arial" w:cs="Arial"/>
                <w:lang w:val="en-US"/>
              </w:rPr>
            </w:pPr>
          </w:p>
        </w:tc>
        <w:tc>
          <w:tcPr>
            <w:tcW w:w="1358" w:type="pct"/>
          </w:tcPr>
          <w:p w:rsidR="005C1617" w:rsidRPr="005C1617" w:rsidRDefault="005C1617" w:rsidP="005C1617">
            <w:pPr>
              <w:rPr>
                <w:rFonts w:ascii="Arial" w:hAnsi="Arial" w:cs="Arial"/>
                <w:lang w:val="en-US"/>
              </w:rPr>
            </w:pPr>
          </w:p>
        </w:tc>
        <w:tc>
          <w:tcPr>
            <w:tcW w:w="1359" w:type="pct"/>
          </w:tcPr>
          <w:p w:rsidR="005C1617" w:rsidRPr="005C1617" w:rsidRDefault="005C1617" w:rsidP="005C1617">
            <w:pPr>
              <w:rPr>
                <w:rFonts w:ascii="Arial" w:hAnsi="Arial" w:cs="Arial"/>
                <w:lang w:val="en-US"/>
              </w:rPr>
            </w:pPr>
          </w:p>
        </w:tc>
        <w:tc>
          <w:tcPr>
            <w:tcW w:w="592" w:type="pct"/>
          </w:tcPr>
          <w:p w:rsidR="005C1617" w:rsidRPr="005C1617" w:rsidRDefault="005C1617" w:rsidP="005C1617">
            <w:pPr>
              <w:rPr>
                <w:rFonts w:ascii="Arial" w:hAnsi="Arial" w:cs="Arial"/>
                <w:lang w:val="en-US"/>
              </w:rPr>
            </w:pPr>
          </w:p>
        </w:tc>
      </w:tr>
    </w:tbl>
    <w:p w:rsidR="005C1617" w:rsidRPr="005C1617" w:rsidRDefault="005C1617" w:rsidP="005C1617">
      <w:pPr>
        <w:jc w:val="left"/>
        <w:rPr>
          <w:rFonts w:ascii="Arial" w:hAnsi="Arial" w:cs="Arial"/>
          <w:lang w:val="en-GB"/>
        </w:rPr>
      </w:pPr>
    </w:p>
    <w:p w:rsidR="00B22E5F" w:rsidRPr="005C7405" w:rsidRDefault="00B22E5F" w:rsidP="00B22E5F">
      <w:pPr>
        <w:rPr>
          <w:rFonts w:ascii="Arial" w:hAnsi="Arial" w:cs="Arial"/>
        </w:rPr>
      </w:pPr>
    </w:p>
    <w:sectPr w:rsidR="00B22E5F" w:rsidRPr="005C7405" w:rsidSect="000979B9">
      <w:pgSz w:w="11907" w:h="16840" w:code="9"/>
      <w:pgMar w:top="720" w:right="720" w:bottom="720" w:left="720"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77EC2" w:rsidRDefault="00777EC2">
      <w:r>
        <w:separator/>
      </w:r>
    </w:p>
  </w:endnote>
  <w:endnote w:type="continuationSeparator" w:id="0">
    <w:p w:rsidR="00777EC2" w:rsidRDefault="00777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1617" w:rsidRPr="00D55F11" w:rsidRDefault="005C1617" w:rsidP="008016DE">
    <w:pPr>
      <w:keepLines/>
      <w:tabs>
        <w:tab w:val="center" w:pos="4320"/>
        <w:tab w:val="right" w:pos="8789"/>
      </w:tabs>
      <w:spacing w:line="276" w:lineRule="auto"/>
      <w:jc w:val="center"/>
      <w:rPr>
        <w:rFonts w:ascii="Arial" w:hAnsi="Arial" w:cs="Arial"/>
        <w:caps/>
        <w:spacing w:val="-5"/>
        <w:sz w:val="20"/>
        <w:szCs w:val="20"/>
      </w:rPr>
    </w:pPr>
    <w:r w:rsidRPr="00D55F11">
      <w:rPr>
        <w:rFonts w:ascii="Arial" w:hAnsi="Arial" w:cs="Arial"/>
        <w:caps/>
        <w:color w:val="FF0000"/>
        <w:spacing w:val="-5"/>
        <w:sz w:val="20"/>
        <w:szCs w:val="20"/>
      </w:rPr>
      <w:t xml:space="preserve">[CLUB NAME] </w:t>
    </w:r>
    <w:r w:rsidRPr="00D55F11">
      <w:rPr>
        <w:rFonts w:ascii="Arial" w:hAnsi="Arial" w:cs="Arial"/>
        <w:caps/>
        <w:spacing w:val="-5"/>
        <w:sz w:val="20"/>
        <w:szCs w:val="20"/>
      </w:rPr>
      <w:t xml:space="preserve">Gender Equity </w:t>
    </w:r>
    <w:r>
      <w:rPr>
        <w:rFonts w:ascii="Arial" w:hAnsi="Arial" w:cs="Arial"/>
        <w:caps/>
        <w:spacing w:val="-5"/>
        <w:sz w:val="20"/>
        <w:szCs w:val="20"/>
      </w:rPr>
      <w:t>strategy</w:t>
    </w:r>
  </w:p>
  <w:p w:rsidR="005C1617" w:rsidRPr="00D55F11" w:rsidRDefault="005C1617" w:rsidP="008016DE">
    <w:pPr>
      <w:keepLines/>
      <w:tabs>
        <w:tab w:val="center" w:pos="4320"/>
        <w:tab w:val="right" w:pos="8789"/>
      </w:tabs>
      <w:spacing w:line="276" w:lineRule="auto"/>
      <w:jc w:val="center"/>
      <w:rPr>
        <w:rFonts w:ascii="Arial" w:hAnsi="Arial" w:cs="Arial"/>
        <w:caps/>
        <w:color w:val="FF0000"/>
        <w:spacing w:val="-5"/>
        <w:sz w:val="20"/>
        <w:szCs w:val="20"/>
      </w:rPr>
    </w:pPr>
    <w:r w:rsidRPr="00D55F11">
      <w:rPr>
        <w:rFonts w:ascii="Arial" w:hAnsi="Arial" w:cs="Arial"/>
        <w:caps/>
        <w:color w:val="FF0000"/>
        <w:spacing w:val="-5"/>
        <w:sz w:val="20"/>
        <w:szCs w:val="20"/>
      </w:rPr>
      <w:t>[effective date]</w:t>
    </w:r>
  </w:p>
  <w:p w:rsidR="005C1617" w:rsidRDefault="005C16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4363B" w:rsidRDefault="00B4363B">
    <w:pPr>
      <w:pStyle w:val="Footer"/>
    </w:pPr>
    <w:r>
      <w:t>Southbank institute of tafe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4363B" w:rsidRDefault="00B4363B" w:rsidP="00B22E5F">
    <w:pPr>
      <w:pStyle w:val="Footer"/>
      <w:tabs>
        <w:tab w:val="clear" w:pos="8640"/>
        <w:tab w:val="right" w:pos="8789"/>
      </w:tabs>
      <w:jc w:val="center"/>
      <w:rPr>
        <w:rFonts w:cs="Arial"/>
        <w:sz w:val="20"/>
      </w:rPr>
    </w:pPr>
    <w:r w:rsidRPr="00501B5C">
      <w:rPr>
        <w:rFonts w:cs="Arial"/>
        <w:color w:val="FF0000"/>
        <w:sz w:val="20"/>
      </w:rPr>
      <w:t xml:space="preserve">[CLUB NAME] </w:t>
    </w:r>
    <w:r>
      <w:rPr>
        <w:rFonts w:cs="Arial"/>
        <w:sz w:val="20"/>
      </w:rPr>
      <w:t xml:space="preserve">Gender Equity </w:t>
    </w:r>
    <w:r w:rsidR="008016DE">
      <w:rPr>
        <w:rFonts w:cs="Arial"/>
        <w:sz w:val="20"/>
      </w:rPr>
      <w:t>STRATEGY</w:t>
    </w:r>
  </w:p>
  <w:p w:rsidR="00B4363B" w:rsidRPr="00501B5C" w:rsidRDefault="00B4363B" w:rsidP="00B22E5F">
    <w:pPr>
      <w:pStyle w:val="Footer"/>
      <w:tabs>
        <w:tab w:val="clear" w:pos="8640"/>
        <w:tab w:val="right" w:pos="8789"/>
      </w:tabs>
      <w:jc w:val="center"/>
      <w:rPr>
        <w:rFonts w:cs="Arial"/>
        <w:color w:val="FF0000"/>
        <w:sz w:val="20"/>
      </w:rPr>
    </w:pPr>
    <w:r w:rsidRPr="00501B5C">
      <w:rPr>
        <w:rFonts w:cs="Arial"/>
        <w:color w:val="FF0000"/>
        <w:sz w:val="20"/>
      </w:rPr>
      <w:t>[effective 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77EC2" w:rsidRDefault="00777EC2">
      <w:r>
        <w:separator/>
      </w:r>
    </w:p>
  </w:footnote>
  <w:footnote w:type="continuationSeparator" w:id="0">
    <w:p w:rsidR="00777EC2" w:rsidRDefault="00777E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1617" w:rsidRDefault="00777EC2">
    <w:pPr>
      <w:pStyle w:val="Header"/>
    </w:pPr>
    <w:r>
      <w:rPr>
        <w:noProof/>
      </w:rPr>
      <w:pict w14:anchorId="779AF706">
        <v:shapetype id="_x0000_t202" coordsize="21600,21600" o:spt="202" path="m,l,21600r21600,l21600,xe">
          <v:stroke joinstyle="miter"/>
          <v:path gradientshapeok="t" o:connecttype="rect"/>
        </v:shapetype>
        <v:shape id="PowerPlusWaterMarkObject164514976" o:spid="_x0000_s2054" type="#_x0000_t202" style="position:absolute;left:0;text-align:left;margin-left:0;margin-top:0;width:551.25pt;height:183.7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PPEuAIAAFEFAAAOAAAAZHJzL2Uyb0RvYy54bWysVMty2yAU3Xem/8CwdyQ58kOayBnn4XaR&#13;&#10;NJ4mnayxQBaJBBSwJU+n/94Lwnm0m06nWiB0uRyde8+Bs/O+bdCeacOlKHByEmPERCkpF9sCf3tY&#13;&#10;jeYYGUsEJY0UrMAHZvD54uOHs07lbCxr2VCmEYAIk3eqwLW1Ko8iU9asJeZEKiZgsZK6JRY+9Tai&#13;&#10;mnSA3jbROI6nUSc1VVqWzBiIXg2LeOHxq4qV9q6qDLOoKTBws37Ufty4MVqckXyriap5GWiQf2DR&#13;&#10;Ei7gpy9QV8QStNP8D6iWl1oaWdmTUraRrCpeMl8DVJPEv1VzXxPFfC3QHKNe2mT+H2z5Zb/WiNMC&#13;&#10;zzASpAWJ1rJjet3szCOxTN8S/Xy3eYJGJtN0kqTZbOqa1imTw957BbttfyF7EN83wKgbWT4bJOQn&#13;&#10;DXomgCq/Sui7n13WRGzZ0ijAC6Fryu1acmGhKp+zpE87Yz+DZxp2jIV9WsuuZoS+D/s2PRwUcE8c&#13;&#10;t+gNuYGpcTQ33a2kkEN2VnqqfaVbpD23eRa7x4dBFATlgFsOLw5hvUUlBGeQNJ9NMCphbXx6ejod&#13;&#10;T/wvSe7QnAOUNvYTky1ykwJrqNTDkv2NsY7da4pLB2SIh9lgmR9ZMk7ji3E2Wk3ns1G6SiejbBbP&#13;&#10;R3GSXWTTOM3Sq9VPB5qkec0pZeKGC3a0b5L+nT3CQRqM5w2MugJnE6jI0TGy4XTFm8Z/6O3mstFo&#13;&#10;T9w58k8o+12aljtB/ZFyKl2HuSW8GebRe8a+GdCA49s3wqvnBBuks/2mD37bSHoAHTs4rQU233dE&#13;&#10;M3DXrr2UQAqsU2nZPsJ1sNTeW4630+ChfyRaBTks/G7dHE+r18TlbWkwP6FPANQ2cAlArWjiSg2V&#13;&#10;huSg34Dq9gq5BEdV3IvrrDfwDD6Ec+vLC3eMuxjefvus15tw8QsAAP//AwBQSwMEFAAGAAgAAAAh&#13;&#10;AHr2XWvhAAAACwEAAA8AAABkcnMvZG93bnJldi54bWxMj8FuwjAQRO+V+AdrK/VSFQeqUBSyQUDF&#13;&#10;qVwKHDiaeEmixusQO5D262t6KZeRVqOZnZfOe1OLC7WusowwGkYgiHOrKy4Q9rv1yxSE84q1qi0T&#13;&#10;wjc5mGeDh1Ql2l75ky5bX4hQwi5RCKX3TSKly0syyg1tQxy8k22N8uFsC6lbdQ3lppbjKJpIoyoO&#13;&#10;H0rV0Kqk/GvbGYTidDh35+fN6mO973Oym+VPXC0Rnx7791mQxQyEp97/J+DGEPZDFoYdbcfaiRoh&#13;&#10;0Pg/vXmjaByDOCK8Tt5ikFkq7xmyXwAAAP//AwBQSwECLQAUAAYACAAAACEAtoM4kv4AAADhAQAA&#13;&#10;EwAAAAAAAAAAAAAAAAAAAAAAW0NvbnRlbnRfVHlwZXNdLnhtbFBLAQItABQABgAIAAAAIQA4/SH/&#13;&#10;1gAAAJQBAAALAAAAAAAAAAAAAAAAAC8BAABfcmVscy8ucmVsc1BLAQItABQABgAIAAAAIQChZPPE&#13;&#10;uAIAAFEFAAAOAAAAAAAAAAAAAAAAAC4CAABkcnMvZTJvRG9jLnhtbFBLAQItABQABgAIAAAAIQB6&#13;&#10;9l1r4QAAAAsBAAAPAAAAAAAAAAAAAAAAABIFAABkcnMvZG93bnJldi54bWxQSwUGAAAAAAQABADz&#13;&#10;AAAAIAYAAAAA&#13;&#10;" o:allowincell="f" filled="f" stroked="f">
          <v:stroke joinstyle="round"/>
          <o:lock v:ext="edit" rotation="t" aspectratio="t" verticies="t" adjusthandles="t" grouping="t" shapetype="t"/>
          <v:textbox>
            <w:txbxContent>
              <w:p w:rsidR="005E14E8" w:rsidRDefault="005E14E8"/>
            </w:txbxContent>
          </v:textbo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1617" w:rsidRDefault="00777EC2">
    <w:pPr>
      <w:pStyle w:val="Header"/>
    </w:pPr>
    <w:r>
      <w:rPr>
        <w:noProof/>
      </w:rPr>
      <w:pict w14:anchorId="47A0EE0B">
        <v:shapetype id="_x0000_t202" coordsize="21600,21600" o:spt="202" path="m,l,21600r21600,l21600,xe">
          <v:stroke joinstyle="miter"/>
          <v:path gradientshapeok="t" o:connecttype="rect"/>
        </v:shapetype>
        <v:shape id="PowerPlusWaterMarkObject164514977" o:spid="_x0000_s2053" type="#_x0000_t202" style="position:absolute;left:0;text-align:left;margin-left:0;margin-top:0;width:551.25pt;height:183.7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wnVuwIAAFkFAAAOAAAAZHJzL2Uyb0RvYy54bWysVE1zmzAQvXem/0HD3QEc/IEnOON8uD0k&#13;&#10;jadJJ2cZCaMEtKokDJ5O/3tXAuejvXQ65QBiWT3e7nurs/OursieayNAZkF8EgWEyxyYkLss+Paw&#13;&#10;Hs0DYiyVjFYgeRYcuAnOlx8/nLVqwcdQQsW4JggizaJVWVBaqxZhaPKS19ScgOISPxaga2rxVe9C&#13;&#10;pmmL6HUVjqNoGragmdKQc2MwetV/DJYevyh4bu+KwnBLqixAbtbftb9v3T1cntHFTlNVinygQf+B&#13;&#10;RU2FxJ++QF1RS0mjxR9Qtcg1GCjsSQ51CEUhcu5rwGri6Ldq7kuquK8Fm2PUS5vM/4PNv+w3mgiW&#13;&#10;BWNsj6Q1arSBlutN1ZhHarm+pfr5bvuEnYynySRO0tnMda1VZoGb7xVut90FdKi+74BRN5A/GyLh&#13;&#10;k0ZBY0SFr4CN96vLksodXxmFeEPomgm7ASEtluVzVuypMfYzmqbix9iwT2toS07Z+7Dv08NBIffY&#13;&#10;cQvfkOuZGkdz294CwxzaWPBUu0LXRHtu8zRylw+jKgTLwX4cXizCO0tyDM4waT6bBCTHb+PT09Pp&#13;&#10;eOJ/SRcOzVlAaWM/caiJW2SBxko9LN3fGOvYvaa4dETG+LDqPfMjjcdJdDFOR+vpfDZK1slklM6i&#13;&#10;+SiK04t0GiVpcrX+6UDjZFEKxri8EZIf/Rsnf+ePYZJ653kHkzYL0glW5OgYqARbi6ryL3q3vaw0&#13;&#10;2VM3SP4ayn6XpqGRzM+UU+l6WFsqqn4dvmfsm4ENOD59I7x6TrBeOtttO29QL61TdgvsgHK2OLVZ&#13;&#10;YL43VHM0WVNfAnJDBxUa6kc8FlbaW8zRd1I8dI9Uq0EVi3/dVMep9dK4vB0bZoCyJwSqKzwMsGQy&#13;&#10;cRUPBQ/Jg4w9qtsrYYXGKoTX+JXnYEecX1/lcNa4A+Ltu896PRGXvwAAAP//AwBQSwMEFAAGAAgA&#13;&#10;AAAhAHr2XWvhAAAACwEAAA8AAABkcnMvZG93bnJldi54bWxMj8FuwjAQRO+V+AdrK/VSFQeqUBSy&#13;&#10;QUDFqVwKHDiaeEmixusQO5D262t6KZeRVqOZnZfOe1OLC7WusowwGkYgiHOrKy4Q9rv1yxSE84q1&#13;&#10;qi0Twjc5mGeDh1Ql2l75ky5bX4hQwi5RCKX3TSKly0syyg1tQxy8k22N8uFsC6lbdQ3lppbjKJpI&#13;&#10;oyoOH0rV0Kqk/GvbGYTidDh35+fN6mO973Oym+VPXC0Rnx7791mQxQyEp97/J+DGEPZDFoYdbcfa&#13;&#10;iRoh0Pg/vXmjaByDOCK8Tt5ikFkq7xmyXwAAAP//AwBQSwECLQAUAAYACAAAACEAtoM4kv4AAADh&#13;&#10;AQAAEwAAAAAAAAAAAAAAAAAAAAAAW0NvbnRlbnRfVHlwZXNdLnhtbFBLAQItABQABgAIAAAAIQA4&#13;&#10;/SH/1gAAAJQBAAALAAAAAAAAAAAAAAAAAC8BAABfcmVscy8ucmVsc1BLAQItABQABgAIAAAAIQBE&#13;&#10;VwnVuwIAAFkFAAAOAAAAAAAAAAAAAAAAAC4CAABkcnMvZTJvRG9jLnhtbFBLAQItABQABgAIAAAA&#13;&#10;IQB69l1r4QAAAAsBAAAPAAAAAAAAAAAAAAAAABUFAABkcnMvZG93bnJldi54bWxQSwUGAAAAAAQA&#13;&#10;BADzAAAAIwYAAAAA&#13;&#10;" o:allowincell="f" filled="f" stroked="f">
          <v:stroke joinstyle="round"/>
          <o:lock v:ext="edit" rotation="t" aspectratio="t" verticies="t" adjusthandles="t" grouping="t" shapetype="t"/>
          <v:textbox>
            <w:txbxContent>
              <w:p w:rsidR="005E14E8" w:rsidRDefault="005E14E8"/>
            </w:txbxContent>
          </v:textbox>
          <w10:wrap anchorx="margin" anchory="margin"/>
        </v:shape>
      </w:pict>
    </w:r>
    <w:r w:rsidR="005C1617">
      <w:rPr>
        <w:noProof/>
        <w:lang w:val="en-AU" w:eastAsia="en-AU"/>
      </w:rPr>
      <w:drawing>
        <wp:anchor distT="0" distB="0" distL="114300" distR="114300" simplePos="0" relativeHeight="251672576" behindDoc="0" locked="0" layoutInCell="1" allowOverlap="1" wp14:anchorId="425DBDF6" wp14:editId="214D5A5D">
          <wp:simplePos x="0" y="0"/>
          <wp:positionH relativeFrom="column">
            <wp:posOffset>127243</wp:posOffset>
          </wp:positionH>
          <wp:positionV relativeFrom="paragraph">
            <wp:posOffset>-88386</wp:posOffset>
          </wp:positionV>
          <wp:extent cx="544195" cy="349885"/>
          <wp:effectExtent l="0" t="0" r="1905" b="5715"/>
          <wp:wrapThrough wrapText="bothSides">
            <wp:wrapPolygon edited="0">
              <wp:start x="0" y="0"/>
              <wp:lineTo x="0" y="21169"/>
              <wp:lineTo x="21172" y="21169"/>
              <wp:lineTo x="21172"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nnisv2.jpg"/>
                  <pic:cNvPicPr/>
                </pic:nvPicPr>
                <pic:blipFill>
                  <a:blip r:embed="rId1">
                    <a:extLst>
                      <a:ext uri="{28A0092B-C50C-407E-A947-70E740481C1C}">
                        <a14:useLocalDpi xmlns:a14="http://schemas.microsoft.com/office/drawing/2010/main" val="0"/>
                      </a:ext>
                    </a:extLst>
                  </a:blip>
                  <a:stretch>
                    <a:fillRect/>
                  </a:stretch>
                </pic:blipFill>
                <pic:spPr>
                  <a:xfrm>
                    <a:off x="0" y="0"/>
                    <a:ext cx="544195" cy="3498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1617" w:rsidRDefault="00777EC2">
    <w:pPr>
      <w:pStyle w:val="Header"/>
    </w:pPr>
    <w:r>
      <w:rPr>
        <w:noProof/>
      </w:rPr>
      <w:pict w14:anchorId="6D959072">
        <v:shapetype id="_x0000_t202" coordsize="21600,21600" o:spt="202" path="m,l,21600r21600,l21600,xe">
          <v:stroke joinstyle="miter"/>
          <v:path gradientshapeok="t" o:connecttype="rect"/>
        </v:shapetype>
        <v:shape id="PowerPlusWaterMarkObject164514975" o:spid="_x0000_s2052" type="#_x0000_t202" style="position:absolute;left:0;text-align:left;margin-left:0;margin-top:0;width:551.25pt;height:183.7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0T7ugIAAFkFAAAOAAAAZHJzL2Uyb0RvYy54bWysVE1zmzAQvXem/0HD3QEc/IEnOON8OD0k&#13;&#10;jadJJ2cZCaMEtKokGzyd/veuBHY+eul0ygHEsnq83fdWZ+dtXZEd10aAzIL4JAoIlzkwITdZ8P1x&#13;&#10;OZgGxFgqGa1A8izYcxOczz9/OmvUjA+hhIpxTRBEmlmjsqC0Vs3C0OQlr6k5AcUlfixA19Tiq96E&#13;&#10;TNMG0esqHEbROGxAM6Uh58Zg9Kr7GMw9flHw3N4XheGWVFmA3Ky/a39fu3s4P6OzjaaqFHlPg/4D&#13;&#10;i5oKiT89Ql1RS8lWiz+gapFrMFDYkxzqEIpC5NzXgNXE0YdqHkqquK8Fm2PUsU3m/8HmX3crTQTL&#13;&#10;gmEcEElr1GgFDderamueqOX6juqX+/UzdjIeJ6M4SScj17VGmRluflC43bYX0KL6vgNG3UL+YoiE&#13;&#10;G42COlT4Bth4v7osqdzwhVGI14eumbArENJiWT5nwZ63xn5B01T8EOv3aQ1NySl7H/Z9etwr5B47&#13;&#10;buEbch1T42iumztgmEO3FjzVttA10Z7bNI3c5cOoCsFy0C77o0V4a0mOwQkmTbEDJMdvw9PT0/HQ&#13;&#10;tyOkM4fmLKC0sTccauIWWaCxUg9Ld7fGOnavKS4dkTHerzrP/EzjYRJdDNPBcjydDJJlMhqkk2g6&#13;&#10;iOL0Ih1HSZpcLX850DiZlYIxLm+F5Af/xsnf+aOfpM553sGkyYJ0hBU5OgYqwZaiqvyL3qwvK012&#13;&#10;1A2Sv3ynP6Rp2ErmZ8qpdN2vLRVVtw7fM/bNwAYcnr4RXj0nWCedbddtZ9CD7dbA9ihng1ObBebH&#13;&#10;lmqOJtvWl4Dc0EGFhvoJj4WF9hZz9J0Uj+0T1apXxeJfV9Vhar00Lm/D+hmg7BmB6goPAyyZjFzF&#13;&#10;fcF9ci9jh+r2SligsQrhNXYO7Hj2dsT59VX2Z407IN6++6zXE3H+GwAA//8DAFBLAwQUAAYACAAA&#13;&#10;ACEAevZda+EAAAALAQAADwAAAGRycy9kb3ducmV2LnhtbEyPwW7CMBBE75X4B2sr9VIVB6pQFLJB&#13;&#10;QMWpXAocOJp4SaLG6xA7kPbra3opl5FWo5mdl857U4sLta6yjDAaRiCIc6srLhD2u/XLFITzirWq&#13;&#10;LRPCNzmYZ4OHVCXaXvmTLltfiFDCLlEIpfdNIqXLSzLKDW1DHLyTbY3y4WwLqVt1DeWmluMomkij&#13;&#10;Kg4fStXQqqT8a9sZhOJ0OHfn583qY73vc7Kb5U9cLRGfHvv3WZDFDISn3v8n4MYQ9kMWhh1tx9qJ&#13;&#10;GiHQ+D+9eaNoHIM4IrxO3mKQWSrvGbJfAAAA//8DAFBLAQItABQABgAIAAAAIQC2gziS/gAAAOEB&#13;&#10;AAATAAAAAAAAAAAAAAAAAAAAAABbQ29udGVudF9UeXBlc10ueG1sUEsBAi0AFAAGAAgAAAAhADj9&#13;&#10;If/WAAAAlAEAAAsAAAAAAAAAAAAAAAAALwEAAF9yZWxzLy5yZWxzUEsBAi0AFAAGAAgAAAAhAESX&#13;&#10;RPu6AgAAWQUAAA4AAAAAAAAAAAAAAAAALgIAAGRycy9lMm9Eb2MueG1sUEsBAi0AFAAGAAgAAAAh&#13;&#10;AHr2XWvhAAAACwEAAA8AAAAAAAAAAAAAAAAAFAUAAGRycy9kb3ducmV2LnhtbFBLBQYAAAAABAAE&#13;&#10;APMAAAAiBgAAAAA=&#13;&#10;" o:allowincell="f" filled="f" stroked="f">
          <v:stroke joinstyle="round"/>
          <o:lock v:ext="edit" rotation="t" aspectratio="t" verticies="t" adjusthandles="t" grouping="t" shapetype="t"/>
          <v:textbox>
            <w:txbxContent>
              <w:p w:rsidR="005E14E8" w:rsidRDefault="005E14E8"/>
            </w:txbxContent>
          </v:textbox>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4363B" w:rsidRDefault="00777EC2">
    <w:pPr>
      <w:pStyle w:val="Header"/>
    </w:pPr>
    <w:r>
      <w:rPr>
        <w:noProof/>
      </w:rPr>
      <w:pict w14:anchorId="27B4C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814913" o:spid="_x0000_s2051" type="#_x0000_t136" alt="" style="position:absolute;left:0;text-align:left;margin-left:0;margin-top:0;width:553.4pt;height:184.45pt;rotation:315;z-index:-25165004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4363B" w:rsidRDefault="00B4363B">
    <w:pPr>
      <w:pStyle w:val="Header"/>
    </w:pPr>
    <w:r>
      <w:rPr>
        <w:noProof/>
        <w:lang w:val="en-AU" w:eastAsia="en-AU"/>
      </w:rPr>
      <w:drawing>
        <wp:anchor distT="0" distB="0" distL="114300" distR="114300" simplePos="0" relativeHeight="251658240" behindDoc="0" locked="0" layoutInCell="1" allowOverlap="1" wp14:anchorId="3977DF8F" wp14:editId="730C4F0A">
          <wp:simplePos x="0" y="0"/>
          <wp:positionH relativeFrom="column">
            <wp:posOffset>-109402</wp:posOffset>
          </wp:positionH>
          <wp:positionV relativeFrom="paragraph">
            <wp:posOffset>-296455</wp:posOffset>
          </wp:positionV>
          <wp:extent cx="544195" cy="349885"/>
          <wp:effectExtent l="0" t="0" r="1905" b="5715"/>
          <wp:wrapThrough wrapText="bothSides">
            <wp:wrapPolygon edited="0">
              <wp:start x="0" y="0"/>
              <wp:lineTo x="0" y="21169"/>
              <wp:lineTo x="21172" y="21169"/>
              <wp:lineTo x="21172"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nnisv2.jpg"/>
                  <pic:cNvPicPr/>
                </pic:nvPicPr>
                <pic:blipFill>
                  <a:blip r:embed="rId1">
                    <a:extLst>
                      <a:ext uri="{28A0092B-C50C-407E-A947-70E740481C1C}">
                        <a14:useLocalDpi xmlns:a14="http://schemas.microsoft.com/office/drawing/2010/main" val="0"/>
                      </a:ext>
                    </a:extLst>
                  </a:blip>
                  <a:stretch>
                    <a:fillRect/>
                  </a:stretch>
                </pic:blipFill>
                <pic:spPr>
                  <a:xfrm>
                    <a:off x="0" y="0"/>
                    <a:ext cx="544195" cy="349885"/>
                  </a:xfrm>
                  <a:prstGeom prst="rect">
                    <a:avLst/>
                  </a:prstGeom>
                </pic:spPr>
              </pic:pic>
            </a:graphicData>
          </a:graphic>
          <wp14:sizeRelH relativeFrom="page">
            <wp14:pctWidth>0</wp14:pctWidth>
          </wp14:sizeRelH>
          <wp14:sizeRelV relativeFrom="page">
            <wp14:pctHeight>0</wp14:pctHeight>
          </wp14:sizeRelV>
        </wp:anchor>
      </w:drawing>
    </w:r>
    <w:r w:rsidR="00777EC2">
      <w:rPr>
        <w:noProof/>
      </w:rPr>
      <w:pict w14:anchorId="6260C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814914" o:spid="_x0000_s2050" type="#_x0000_t136" alt="" style="position:absolute;left:0;text-align:left;margin-left:0;margin-top:0;width:553.4pt;height:184.45pt;rotation:315;z-index:-25164595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4363B" w:rsidRDefault="00777EC2">
    <w:pPr>
      <w:pStyle w:val="Header"/>
    </w:pPr>
    <w:r>
      <w:rPr>
        <w:noProof/>
      </w:rPr>
      <w:pict w14:anchorId="584926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814912" o:spid="_x0000_s2049" type="#_x0000_t136" alt="" style="position:absolute;left:0;text-align:left;margin-left:0;margin-top:0;width:553.4pt;height:184.45pt;rotation:315;z-index:-25165414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7BE81A6A"/>
    <w:lvl w:ilvl="0">
      <w:start w:val="1"/>
      <w:numFmt w:val="decimal"/>
      <w:pStyle w:val="ListNumber4"/>
      <w:lvlText w:val="%1."/>
      <w:lvlJc w:val="left"/>
      <w:pPr>
        <w:tabs>
          <w:tab w:val="num" w:pos="1209"/>
        </w:tabs>
        <w:ind w:left="1209" w:hanging="360"/>
      </w:pPr>
    </w:lvl>
  </w:abstractNum>
  <w:abstractNum w:abstractNumId="1" w15:restartNumberingAfterBreak="0">
    <w:nsid w:val="FFFFFF89"/>
    <w:multiLevelType w:val="singleLevel"/>
    <w:tmpl w:val="E3C80408"/>
    <w:lvl w:ilvl="0">
      <w:start w:val="1"/>
      <w:numFmt w:val="bullet"/>
      <w:pStyle w:val="ListBullet"/>
      <w:lvlText w:val=""/>
      <w:lvlJc w:val="left"/>
      <w:pPr>
        <w:tabs>
          <w:tab w:val="num" w:pos="502"/>
        </w:tabs>
        <w:ind w:left="425" w:hanging="283"/>
      </w:pPr>
      <w:rPr>
        <w:rFonts w:ascii="Symbol" w:hAnsi="Symbol" w:hint="default"/>
        <w:sz w:val="28"/>
      </w:rPr>
    </w:lvl>
  </w:abstractNum>
  <w:abstractNum w:abstractNumId="2" w15:restartNumberingAfterBreak="0">
    <w:nsid w:val="FFFFFFFE"/>
    <w:multiLevelType w:val="singleLevel"/>
    <w:tmpl w:val="834C83B0"/>
    <w:lvl w:ilvl="0">
      <w:numFmt w:val="decimal"/>
      <w:pStyle w:val="ListBullet2"/>
      <w:lvlText w:val="*"/>
      <w:lvlJc w:val="left"/>
    </w:lvl>
  </w:abstractNum>
  <w:abstractNum w:abstractNumId="3" w15:restartNumberingAfterBreak="0">
    <w:nsid w:val="02A9330A"/>
    <w:multiLevelType w:val="singleLevel"/>
    <w:tmpl w:val="C88C1C98"/>
    <w:lvl w:ilvl="0">
      <w:start w:val="1"/>
      <w:numFmt w:val="decimal"/>
      <w:pStyle w:val="ListNumber3"/>
      <w:lvlText w:val="%1)"/>
      <w:lvlJc w:val="left"/>
      <w:pPr>
        <w:tabs>
          <w:tab w:val="num" w:pos="360"/>
        </w:tabs>
        <w:ind w:left="360" w:hanging="360"/>
      </w:pPr>
    </w:lvl>
  </w:abstractNum>
  <w:abstractNum w:abstractNumId="4" w15:restartNumberingAfterBreak="0">
    <w:nsid w:val="05471D69"/>
    <w:multiLevelType w:val="singleLevel"/>
    <w:tmpl w:val="8146F112"/>
    <w:lvl w:ilvl="0">
      <w:start w:val="1"/>
      <w:numFmt w:val="lowerLetter"/>
      <w:pStyle w:val="ListNumbera"/>
      <w:lvlText w:val="%1)"/>
      <w:lvlJc w:val="left"/>
      <w:pPr>
        <w:tabs>
          <w:tab w:val="num" w:pos="1134"/>
        </w:tabs>
        <w:ind w:left="1134" w:hanging="425"/>
      </w:pPr>
      <w:rPr>
        <w:rFonts w:ascii="Arial" w:hAnsi="Arial" w:hint="default"/>
        <w:b w:val="0"/>
        <w:i w:val="0"/>
        <w:sz w:val="20"/>
      </w:rPr>
    </w:lvl>
  </w:abstractNum>
  <w:abstractNum w:abstractNumId="5" w15:restartNumberingAfterBreak="0">
    <w:nsid w:val="09F4026C"/>
    <w:multiLevelType w:val="hybridMultilevel"/>
    <w:tmpl w:val="0C789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3276D0"/>
    <w:multiLevelType w:val="hybridMultilevel"/>
    <w:tmpl w:val="5DC26D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8D060D"/>
    <w:multiLevelType w:val="singleLevel"/>
    <w:tmpl w:val="BA8898EA"/>
    <w:lvl w:ilvl="0">
      <w:start w:val="1"/>
      <w:numFmt w:val="bullet"/>
      <w:pStyle w:val="ListBullet3"/>
      <w:lvlText w:val=""/>
      <w:lvlJc w:val="left"/>
      <w:pPr>
        <w:tabs>
          <w:tab w:val="num" w:pos="2438"/>
        </w:tabs>
        <w:ind w:left="2438" w:hanging="453"/>
      </w:pPr>
      <w:rPr>
        <w:rFonts w:ascii="Symbol" w:hAnsi="Symbol" w:hint="default"/>
      </w:rPr>
    </w:lvl>
  </w:abstractNum>
  <w:abstractNum w:abstractNumId="8" w15:restartNumberingAfterBreak="0">
    <w:nsid w:val="22555767"/>
    <w:multiLevelType w:val="hybridMultilevel"/>
    <w:tmpl w:val="947E1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4D3A5E"/>
    <w:multiLevelType w:val="hybridMultilevel"/>
    <w:tmpl w:val="C226C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49B41F1"/>
    <w:multiLevelType w:val="singleLevel"/>
    <w:tmpl w:val="6690287A"/>
    <w:lvl w:ilvl="0">
      <w:start w:val="1"/>
      <w:numFmt w:val="decimal"/>
      <w:pStyle w:val="ListNumber2"/>
      <w:lvlText w:val="%1)"/>
      <w:lvlJc w:val="left"/>
      <w:pPr>
        <w:tabs>
          <w:tab w:val="num" w:pos="425"/>
        </w:tabs>
        <w:ind w:left="425" w:hanging="425"/>
      </w:pPr>
      <w:rPr>
        <w:rFonts w:ascii="Arial" w:hAnsi="Arial" w:hint="default"/>
        <w:b/>
        <w:i w:val="0"/>
        <w:sz w:val="20"/>
      </w:rPr>
    </w:lvl>
  </w:abstractNum>
  <w:abstractNum w:abstractNumId="11" w15:restartNumberingAfterBreak="0">
    <w:nsid w:val="5038367E"/>
    <w:multiLevelType w:val="hybridMultilevel"/>
    <w:tmpl w:val="CCAC6D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51A07E1"/>
    <w:multiLevelType w:val="multilevel"/>
    <w:tmpl w:val="D2BC1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316CDA"/>
    <w:multiLevelType w:val="singleLevel"/>
    <w:tmpl w:val="6B7E4B0E"/>
    <w:lvl w:ilvl="0">
      <w:start w:val="1"/>
      <w:numFmt w:val="decimal"/>
      <w:pStyle w:val="Question"/>
      <w:lvlText w:val="%1."/>
      <w:lvlJc w:val="left"/>
      <w:pPr>
        <w:tabs>
          <w:tab w:val="num" w:pos="709"/>
        </w:tabs>
        <w:ind w:left="709" w:hanging="425"/>
      </w:pPr>
      <w:rPr>
        <w:b/>
        <w:i w:val="0"/>
      </w:rPr>
    </w:lvl>
  </w:abstractNum>
  <w:abstractNum w:abstractNumId="14" w15:restartNumberingAfterBreak="0">
    <w:nsid w:val="6274485E"/>
    <w:multiLevelType w:val="singleLevel"/>
    <w:tmpl w:val="5B88026E"/>
    <w:lvl w:ilvl="0">
      <w:start w:val="1"/>
      <w:numFmt w:val="decimal"/>
      <w:pStyle w:val="ListNumber"/>
      <w:lvlText w:val="%1."/>
      <w:lvlJc w:val="left"/>
      <w:pPr>
        <w:tabs>
          <w:tab w:val="num" w:pos="502"/>
        </w:tabs>
        <w:ind w:left="425" w:hanging="283"/>
      </w:pPr>
      <w:rPr>
        <w:b/>
        <w:i w:val="0"/>
      </w:rPr>
    </w:lvl>
  </w:abstractNum>
  <w:abstractNum w:abstractNumId="15" w15:restartNumberingAfterBreak="0">
    <w:nsid w:val="65A40D48"/>
    <w:multiLevelType w:val="hybridMultilevel"/>
    <w:tmpl w:val="84309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B8756CF"/>
    <w:multiLevelType w:val="singleLevel"/>
    <w:tmpl w:val="61EC101A"/>
    <w:lvl w:ilvl="0">
      <w:start w:val="1"/>
      <w:numFmt w:val="lowerLetter"/>
      <w:pStyle w:val="ExamQuestion2"/>
      <w:lvlText w:val="%1)"/>
      <w:lvlJc w:val="left"/>
      <w:pPr>
        <w:tabs>
          <w:tab w:val="num" w:pos="1134"/>
        </w:tabs>
        <w:ind w:left="1134" w:hanging="425"/>
      </w:pPr>
      <w:rPr>
        <w:rFonts w:ascii="Arial" w:hAnsi="Arial" w:hint="default"/>
        <w:b w:val="0"/>
        <w:i w:val="0"/>
        <w:sz w:val="20"/>
      </w:rPr>
    </w:lvl>
  </w:abstractNum>
  <w:abstractNum w:abstractNumId="17" w15:restartNumberingAfterBreak="0">
    <w:nsid w:val="728110EC"/>
    <w:multiLevelType w:val="hybridMultilevel"/>
    <w:tmpl w:val="A330FC92"/>
    <w:lvl w:ilvl="0" w:tplc="0B66C61A">
      <w:start w:val="1"/>
      <w:numFmt w:val="decimal"/>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7B53D5"/>
    <w:multiLevelType w:val="hybridMultilevel"/>
    <w:tmpl w:val="A8009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9E04F6"/>
    <w:multiLevelType w:val="singleLevel"/>
    <w:tmpl w:val="CE124426"/>
    <w:lvl w:ilvl="0">
      <w:start w:val="1"/>
      <w:numFmt w:val="lowerRoman"/>
      <w:pStyle w:val="ListNumberv"/>
      <w:lvlText w:val="%1."/>
      <w:lvlJc w:val="left"/>
      <w:pPr>
        <w:tabs>
          <w:tab w:val="num" w:pos="1996"/>
        </w:tabs>
        <w:ind w:left="1701" w:hanging="425"/>
      </w:pPr>
    </w:lvl>
  </w:abstractNum>
  <w:abstractNum w:abstractNumId="20" w15:restartNumberingAfterBreak="0">
    <w:nsid w:val="7D0506E3"/>
    <w:multiLevelType w:val="hybridMultilevel"/>
    <w:tmpl w:val="D9669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lvlOverride w:ilvl="0">
      <w:lvl w:ilvl="0">
        <w:start w:val="1"/>
        <w:numFmt w:val="bullet"/>
        <w:pStyle w:val="ListBullet2"/>
        <w:lvlText w:val=""/>
        <w:lvlJc w:val="left"/>
        <w:pPr>
          <w:tabs>
            <w:tab w:val="num" w:pos="1607"/>
          </w:tabs>
          <w:ind w:left="425" w:firstLine="822"/>
        </w:pPr>
        <w:rPr>
          <w:rFonts w:ascii="Symbol" w:hAnsi="Symbol" w:hint="default"/>
        </w:rPr>
      </w:lvl>
    </w:lvlOverride>
  </w:num>
  <w:num w:numId="2">
    <w:abstractNumId w:val="7"/>
  </w:num>
  <w:num w:numId="3">
    <w:abstractNumId w:val="3"/>
  </w:num>
  <w:num w:numId="4">
    <w:abstractNumId w:val="10"/>
  </w:num>
  <w:num w:numId="5">
    <w:abstractNumId w:val="1"/>
  </w:num>
  <w:num w:numId="6">
    <w:abstractNumId w:val="14"/>
  </w:num>
  <w:num w:numId="7">
    <w:abstractNumId w:val="13"/>
  </w:num>
  <w:num w:numId="8">
    <w:abstractNumId w:val="0"/>
  </w:num>
  <w:num w:numId="9">
    <w:abstractNumId w:val="19"/>
  </w:num>
  <w:num w:numId="10">
    <w:abstractNumId w:val="16"/>
  </w:num>
  <w:num w:numId="11">
    <w:abstractNumId w:val="4"/>
  </w:num>
  <w:num w:numId="12">
    <w:abstractNumId w:val="20"/>
  </w:num>
  <w:num w:numId="13">
    <w:abstractNumId w:val="6"/>
  </w:num>
  <w:num w:numId="14">
    <w:abstractNumId w:val="12"/>
  </w:num>
  <w:num w:numId="15">
    <w:abstractNumId w:val="18"/>
  </w:num>
  <w:num w:numId="16">
    <w:abstractNumId w:val="8"/>
  </w:num>
  <w:num w:numId="17">
    <w:abstractNumId w:val="9"/>
  </w:num>
  <w:num w:numId="18">
    <w:abstractNumId w:val="5"/>
  </w:num>
  <w:num w:numId="19">
    <w:abstractNumId w:val="11"/>
  </w:num>
  <w:num w:numId="20">
    <w:abstractNumId w:val="15"/>
  </w:num>
  <w:num w:numId="21">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8"/>
  <w:hideSpellingErrors/>
  <w:hideGrammaticalError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55">
      <v:stroke endarrow="block" weight="2.5pt"/>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617"/>
    <w:rsid w:val="00005B8B"/>
    <w:rsid w:val="00043730"/>
    <w:rsid w:val="0009176A"/>
    <w:rsid w:val="000979B9"/>
    <w:rsid w:val="000A0C7C"/>
    <w:rsid w:val="000B57E9"/>
    <w:rsid w:val="001073C6"/>
    <w:rsid w:val="00107E5E"/>
    <w:rsid w:val="0013742E"/>
    <w:rsid w:val="00232066"/>
    <w:rsid w:val="002555AC"/>
    <w:rsid w:val="00284231"/>
    <w:rsid w:val="002F774E"/>
    <w:rsid w:val="003365C0"/>
    <w:rsid w:val="003B763C"/>
    <w:rsid w:val="003D17DC"/>
    <w:rsid w:val="004049E8"/>
    <w:rsid w:val="0042115A"/>
    <w:rsid w:val="0043616F"/>
    <w:rsid w:val="00467B21"/>
    <w:rsid w:val="00486B06"/>
    <w:rsid w:val="004B1471"/>
    <w:rsid w:val="00501B5C"/>
    <w:rsid w:val="005435FF"/>
    <w:rsid w:val="00556967"/>
    <w:rsid w:val="00571D58"/>
    <w:rsid w:val="005864CC"/>
    <w:rsid w:val="00590C46"/>
    <w:rsid w:val="005C1617"/>
    <w:rsid w:val="005C5081"/>
    <w:rsid w:val="005C7405"/>
    <w:rsid w:val="005E14E8"/>
    <w:rsid w:val="00616230"/>
    <w:rsid w:val="006B6358"/>
    <w:rsid w:val="006C744A"/>
    <w:rsid w:val="006C7561"/>
    <w:rsid w:val="006F7534"/>
    <w:rsid w:val="00707A1A"/>
    <w:rsid w:val="00720E80"/>
    <w:rsid w:val="007633E3"/>
    <w:rsid w:val="00777EC2"/>
    <w:rsid w:val="00786A31"/>
    <w:rsid w:val="007945AB"/>
    <w:rsid w:val="007B4B03"/>
    <w:rsid w:val="007E2323"/>
    <w:rsid w:val="007F69BA"/>
    <w:rsid w:val="008016DE"/>
    <w:rsid w:val="00811D81"/>
    <w:rsid w:val="0081629E"/>
    <w:rsid w:val="00881095"/>
    <w:rsid w:val="008D0C3C"/>
    <w:rsid w:val="00917DFD"/>
    <w:rsid w:val="00934C51"/>
    <w:rsid w:val="00980783"/>
    <w:rsid w:val="00A0189C"/>
    <w:rsid w:val="00AD1423"/>
    <w:rsid w:val="00B2214F"/>
    <w:rsid w:val="00B22E5F"/>
    <w:rsid w:val="00B370F7"/>
    <w:rsid w:val="00B4363B"/>
    <w:rsid w:val="00B46985"/>
    <w:rsid w:val="00B5691A"/>
    <w:rsid w:val="00BD5C21"/>
    <w:rsid w:val="00BF1EF5"/>
    <w:rsid w:val="00C7063E"/>
    <w:rsid w:val="00CC0B09"/>
    <w:rsid w:val="00CE2688"/>
    <w:rsid w:val="00D9554A"/>
    <w:rsid w:val="00E03928"/>
    <w:rsid w:val="00E13144"/>
    <w:rsid w:val="00E172B4"/>
    <w:rsid w:val="00E224B8"/>
    <w:rsid w:val="00E27870"/>
    <w:rsid w:val="00E305D2"/>
    <w:rsid w:val="00E916F8"/>
    <w:rsid w:val="00F23683"/>
    <w:rsid w:val="00F477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v:stroke endarrow="block" weight="2.5pt"/>
    </o:shapedefaults>
    <o:shapelayout v:ext="edit">
      <o:idmap v:ext="edit" data="1"/>
    </o:shapelayout>
  </w:shapeDefaults>
  <w:decimalSymbol w:val="."/>
  <w:listSeparator w:val=","/>
  <w15:chartTrackingRefBased/>
  <w15:docId w15:val="{285B7E95-A7C5-9545-84F6-AD0C538E7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C1617"/>
    <w:pPr>
      <w:spacing w:line="360" w:lineRule="auto"/>
      <w:jc w:val="both"/>
    </w:pPr>
    <w:rPr>
      <w:rFonts w:asciiTheme="minorHAnsi" w:hAnsiTheme="minorHAnsi"/>
      <w:sz w:val="24"/>
      <w:szCs w:val="24"/>
    </w:rPr>
  </w:style>
  <w:style w:type="paragraph" w:styleId="Heading1">
    <w:name w:val="heading 1"/>
    <w:basedOn w:val="Normal"/>
    <w:next w:val="BodyText"/>
    <w:qFormat/>
    <w:rsid w:val="005C1617"/>
    <w:pPr>
      <w:keepNext/>
      <w:keepLines/>
      <w:spacing w:before="240" w:line="240" w:lineRule="atLeast"/>
      <w:outlineLvl w:val="0"/>
    </w:pPr>
    <w:rPr>
      <w:rFonts w:ascii="Arial Black" w:hAnsi="Arial Black"/>
      <w:color w:val="000000"/>
      <w:kern w:val="20"/>
      <w:sz w:val="28"/>
      <w:szCs w:val="28"/>
      <w:lang w:val="en-GB" w:eastAsia="en-US"/>
    </w:rPr>
  </w:style>
  <w:style w:type="paragraph" w:styleId="Heading2">
    <w:name w:val="heading 2"/>
    <w:basedOn w:val="Normal"/>
    <w:next w:val="BodyText"/>
    <w:autoRedefine/>
    <w:qFormat/>
    <w:rsid w:val="005C1617"/>
    <w:pPr>
      <w:keepNext/>
      <w:keepLines/>
      <w:spacing w:before="240" w:after="120" w:line="240" w:lineRule="atLeast"/>
      <w:jc w:val="left"/>
      <w:outlineLvl w:val="1"/>
    </w:pPr>
    <w:rPr>
      <w:rFonts w:ascii="Arial" w:hAnsi="Arial"/>
      <w:b/>
      <w:kern w:val="28"/>
      <w:szCs w:val="20"/>
      <w:lang w:val="en-GB" w:eastAsia="en-US"/>
    </w:rPr>
  </w:style>
  <w:style w:type="paragraph" w:styleId="Heading3">
    <w:name w:val="heading 3"/>
    <w:basedOn w:val="Normal"/>
    <w:next w:val="BodyTextIndent"/>
    <w:qFormat/>
    <w:pPr>
      <w:keepNext/>
      <w:keepLines/>
      <w:spacing w:after="60" w:line="240" w:lineRule="atLeast"/>
      <w:ind w:left="1134"/>
      <w:outlineLvl w:val="2"/>
    </w:pPr>
    <w:rPr>
      <w:rFonts w:ascii="Arial Black" w:hAnsi="Arial Black"/>
      <w:kern w:val="28"/>
      <w:sz w:val="20"/>
      <w:szCs w:val="20"/>
      <w:lang w:val="en-GB" w:eastAsia="en-US"/>
    </w:rPr>
  </w:style>
  <w:style w:type="paragraph" w:styleId="Heading4">
    <w:name w:val="heading 4"/>
    <w:basedOn w:val="Normal"/>
    <w:next w:val="BodyText"/>
    <w:qFormat/>
    <w:pPr>
      <w:keepNext/>
      <w:keepLines/>
      <w:spacing w:before="240" w:after="120" w:line="240" w:lineRule="atLeast"/>
      <w:outlineLvl w:val="3"/>
    </w:pPr>
    <w:rPr>
      <w:rFonts w:ascii="Arial" w:hAnsi="Arial"/>
      <w:b/>
      <w:spacing w:val="-4"/>
      <w:kern w:val="28"/>
      <w:sz w:val="22"/>
      <w:szCs w:val="20"/>
      <w:lang w:val="en-GB" w:eastAsia="en-US"/>
    </w:rPr>
  </w:style>
  <w:style w:type="paragraph" w:styleId="Heading5">
    <w:name w:val="heading 5"/>
    <w:basedOn w:val="Normal"/>
    <w:next w:val="BodyText"/>
    <w:qFormat/>
    <w:pPr>
      <w:keepNext/>
      <w:keepLines/>
      <w:spacing w:line="240" w:lineRule="atLeast"/>
      <w:ind w:left="1440"/>
      <w:outlineLvl w:val="4"/>
    </w:pPr>
    <w:rPr>
      <w:rFonts w:ascii="Arial" w:hAnsi="Arial"/>
      <w:spacing w:val="-4"/>
      <w:kern w:val="28"/>
      <w:sz w:val="20"/>
      <w:szCs w:val="20"/>
      <w:lang w:val="en-GB" w:eastAsia="en-US"/>
    </w:rPr>
  </w:style>
  <w:style w:type="paragraph" w:styleId="Heading6">
    <w:name w:val="heading 6"/>
    <w:basedOn w:val="Normal"/>
    <w:next w:val="BodyText"/>
    <w:qFormat/>
    <w:pPr>
      <w:keepNext/>
      <w:keepLines/>
      <w:spacing w:before="140" w:line="220" w:lineRule="atLeast"/>
      <w:ind w:left="1440"/>
      <w:outlineLvl w:val="5"/>
    </w:pPr>
    <w:rPr>
      <w:rFonts w:ascii="Arial" w:hAnsi="Arial"/>
      <w:i/>
      <w:spacing w:val="-4"/>
      <w:kern w:val="28"/>
      <w:sz w:val="20"/>
      <w:szCs w:val="20"/>
      <w:lang w:val="en-GB" w:eastAsia="en-US"/>
    </w:rPr>
  </w:style>
  <w:style w:type="paragraph" w:styleId="Heading7">
    <w:name w:val="heading 7"/>
    <w:basedOn w:val="Normal"/>
    <w:next w:val="BodyText"/>
    <w:qFormat/>
    <w:pPr>
      <w:keepNext/>
      <w:keepLines/>
      <w:spacing w:before="140" w:line="220" w:lineRule="atLeast"/>
      <w:outlineLvl w:val="6"/>
    </w:pPr>
    <w:rPr>
      <w:rFonts w:ascii="Arial" w:hAnsi="Arial"/>
      <w:spacing w:val="-4"/>
      <w:kern w:val="28"/>
      <w:sz w:val="20"/>
      <w:szCs w:val="20"/>
      <w:lang w:val="en-GB" w:eastAsia="en-US"/>
    </w:rPr>
  </w:style>
  <w:style w:type="paragraph" w:styleId="Heading8">
    <w:name w:val="heading 8"/>
    <w:basedOn w:val="Normal"/>
    <w:next w:val="BodyText"/>
    <w:qFormat/>
    <w:pPr>
      <w:keepNext/>
      <w:keepLines/>
      <w:spacing w:before="140" w:line="220" w:lineRule="atLeast"/>
      <w:outlineLvl w:val="7"/>
    </w:pPr>
    <w:rPr>
      <w:rFonts w:ascii="Arial" w:hAnsi="Arial"/>
      <w:i/>
      <w:spacing w:val="-4"/>
      <w:kern w:val="28"/>
      <w:sz w:val="18"/>
      <w:szCs w:val="20"/>
      <w:lang w:val="en-GB" w:eastAsia="en-US"/>
    </w:rPr>
  </w:style>
  <w:style w:type="paragraph" w:styleId="Heading9">
    <w:name w:val="heading 9"/>
    <w:basedOn w:val="Normal"/>
    <w:next w:val="BodyText"/>
    <w:qFormat/>
    <w:pPr>
      <w:keepNext/>
      <w:keepLines/>
      <w:spacing w:before="140" w:line="220" w:lineRule="atLeast"/>
      <w:outlineLvl w:val="8"/>
    </w:pPr>
    <w:rPr>
      <w:rFonts w:ascii="Arial" w:hAnsi="Arial"/>
      <w:spacing w:val="-4"/>
      <w:kern w:val="28"/>
      <w:sz w:val="18"/>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before="120" w:after="120" w:line="240" w:lineRule="atLeast"/>
    </w:pPr>
    <w:rPr>
      <w:rFonts w:ascii="Arial" w:hAnsi="Arial"/>
      <w:spacing w:val="-5"/>
      <w:sz w:val="20"/>
      <w:szCs w:val="20"/>
      <w:lang w:val="en-GB" w:eastAsia="en-US"/>
    </w:rPr>
  </w:style>
  <w:style w:type="paragraph" w:styleId="BodyTextIndent">
    <w:name w:val="Body Text Indent"/>
    <w:basedOn w:val="BodyText"/>
    <w:semiHidden/>
    <w:pPr>
      <w:ind w:left="1134"/>
    </w:pPr>
  </w:style>
  <w:style w:type="paragraph" w:customStyle="1" w:styleId="Activity">
    <w:name w:val="Activity"/>
    <w:basedOn w:val="Heading1"/>
    <w:next w:val="BodyText"/>
    <w:pPr>
      <w:pBdr>
        <w:top w:val="single" w:sz="48" w:space="3" w:color="FFFFFF"/>
        <w:left w:val="single" w:sz="6" w:space="3" w:color="FFFFFF"/>
        <w:bottom w:val="single" w:sz="6" w:space="3" w:color="FFFFFF"/>
      </w:pBdr>
      <w:shd w:val="solid" w:color="auto" w:fill="auto"/>
      <w:ind w:left="120"/>
      <w:outlineLvl w:val="9"/>
    </w:pPr>
    <w:rPr>
      <w:color w:val="FFFFFF"/>
      <w:spacing w:val="-10"/>
      <w:position w:val="8"/>
      <w:sz w:val="24"/>
    </w:rPr>
  </w:style>
  <w:style w:type="character" w:styleId="CommentReference">
    <w:name w:val="annotation reference"/>
    <w:semiHidden/>
    <w:rPr>
      <w:rFonts w:ascii="Arial" w:hAnsi="Arial"/>
      <w:sz w:val="16"/>
    </w:rPr>
  </w:style>
  <w:style w:type="paragraph" w:styleId="CommentText">
    <w:name w:val="annotation text"/>
    <w:basedOn w:val="Normal"/>
    <w:link w:val="CommentTextChar"/>
    <w:uiPriority w:val="99"/>
    <w:pPr>
      <w:keepLines/>
      <w:spacing w:line="200" w:lineRule="atLeast"/>
    </w:pPr>
    <w:rPr>
      <w:rFonts w:ascii="Arial" w:hAnsi="Arial"/>
      <w:spacing w:val="-5"/>
      <w:sz w:val="16"/>
      <w:szCs w:val="20"/>
      <w:lang w:val="en-GB" w:eastAsia="en-US"/>
    </w:rPr>
  </w:style>
  <w:style w:type="paragraph" w:customStyle="1" w:styleId="BlockQuotation">
    <w:name w:val="Block Quotation"/>
    <w:basedOn w:val="Normal"/>
    <w:pPr>
      <w:pBdr>
        <w:top w:val="single" w:sz="12" w:space="6" w:color="FFFFFF"/>
        <w:left w:val="single" w:sz="6" w:space="12" w:color="FFFFFF"/>
        <w:bottom w:val="single" w:sz="6" w:space="6" w:color="FFFFFF"/>
        <w:right w:val="single" w:sz="6" w:space="12" w:color="FFFFFF"/>
      </w:pBdr>
      <w:shd w:val="pct5" w:color="auto" w:fill="auto"/>
      <w:spacing w:line="220" w:lineRule="atLeast"/>
      <w:ind w:left="425" w:right="238"/>
    </w:pPr>
    <w:rPr>
      <w:rFonts w:ascii="Arial Narrow" w:hAnsi="Arial Narrow"/>
      <w:spacing w:val="-5"/>
      <w:sz w:val="20"/>
      <w:szCs w:val="20"/>
      <w:lang w:val="en-GB" w:eastAsia="en-US"/>
    </w:rPr>
  </w:style>
  <w:style w:type="paragraph" w:customStyle="1" w:styleId="BodyTextKeep">
    <w:name w:val="Body Text Keep"/>
    <w:basedOn w:val="BodyText"/>
    <w:pPr>
      <w:keepNext/>
    </w:pPr>
  </w:style>
  <w:style w:type="paragraph" w:styleId="Caption">
    <w:name w:val="caption"/>
    <w:basedOn w:val="Normal"/>
    <w:next w:val="BodyText"/>
    <w:qFormat/>
    <w:pPr>
      <w:keepNext/>
      <w:spacing w:before="60" w:after="60" w:line="220" w:lineRule="atLeast"/>
      <w:ind w:left="119" w:hanging="119"/>
    </w:pPr>
    <w:rPr>
      <w:rFonts w:ascii="Arial Narrow" w:hAnsi="Arial Narrow"/>
      <w:spacing w:val="-5"/>
      <w:sz w:val="18"/>
      <w:szCs w:val="20"/>
      <w:lang w:val="en-GB" w:eastAsia="en-US"/>
    </w:rPr>
  </w:style>
  <w:style w:type="paragraph" w:customStyle="1" w:styleId="ChapterLabel">
    <w:name w:val="Chapter Label"/>
    <w:basedOn w:val="Normal"/>
    <w:pPr>
      <w:framePr w:h="1080" w:hRule="exact" w:hSpace="180" w:wrap="around" w:vAnchor="page" w:hAnchor="page" w:x="1861" w:y="1201"/>
      <w:pBdr>
        <w:top w:val="single" w:sz="6" w:space="1" w:color="auto"/>
        <w:left w:val="single" w:sz="6" w:space="1" w:color="auto"/>
      </w:pBdr>
      <w:shd w:val="solid" w:color="auto" w:fill="auto"/>
      <w:spacing w:line="360" w:lineRule="exact"/>
      <w:ind w:right="7656"/>
      <w:jc w:val="center"/>
    </w:pPr>
    <w:rPr>
      <w:rFonts w:ascii="Arial" w:hAnsi="Arial"/>
      <w:color w:val="FFFFFF"/>
      <w:spacing w:val="-16"/>
      <w:position w:val="4"/>
      <w:sz w:val="26"/>
      <w:szCs w:val="20"/>
      <w:lang w:val="en-GB" w:eastAsia="en-US"/>
    </w:rPr>
  </w:style>
  <w:style w:type="paragraph" w:customStyle="1" w:styleId="ChapterSubtitle">
    <w:name w:val="Chapter Subtitle"/>
    <w:basedOn w:val="Subtitle"/>
    <w:pPr>
      <w:pBdr>
        <w:top w:val="single" w:sz="6" w:space="9" w:color="auto"/>
      </w:pBdr>
    </w:pPr>
    <w:rPr>
      <w:b/>
    </w:rPr>
  </w:style>
  <w:style w:type="paragraph" w:styleId="Subtitle">
    <w:name w:val="Subtitle"/>
    <w:basedOn w:val="Title"/>
    <w:next w:val="BodyText"/>
    <w:qFormat/>
    <w:pPr>
      <w:pBdr>
        <w:top w:val="none" w:sz="0" w:space="0" w:color="auto"/>
      </w:pBdr>
      <w:spacing w:before="60" w:after="120" w:line="340" w:lineRule="atLeast"/>
    </w:pPr>
    <w:rPr>
      <w:spacing w:val="-16"/>
      <w:sz w:val="32"/>
    </w:rPr>
  </w:style>
  <w:style w:type="paragraph" w:styleId="Title">
    <w:name w:val="Title"/>
    <w:basedOn w:val="HeadingBase"/>
    <w:next w:val="Subtitle"/>
    <w:qFormat/>
    <w:pPr>
      <w:pBdr>
        <w:top w:val="single" w:sz="6" w:space="5" w:color="auto"/>
      </w:pBdr>
      <w:spacing w:before="0" w:after="60" w:line="320" w:lineRule="atLeast"/>
    </w:pPr>
    <w:rPr>
      <w:rFonts w:ascii="Arial Black" w:hAnsi="Arial Black"/>
      <w:spacing w:val="-30"/>
      <w:sz w:val="48"/>
    </w:rPr>
  </w:style>
  <w:style w:type="paragraph" w:customStyle="1" w:styleId="HeadingBase">
    <w:name w:val="Heading Base"/>
    <w:basedOn w:val="Normal"/>
    <w:next w:val="BodyText"/>
    <w:pPr>
      <w:keepNext/>
      <w:keepLines/>
      <w:spacing w:before="140" w:line="220" w:lineRule="atLeast"/>
    </w:pPr>
    <w:rPr>
      <w:rFonts w:ascii="Arial" w:hAnsi="Arial"/>
      <w:spacing w:val="-4"/>
      <w:kern w:val="28"/>
      <w:sz w:val="22"/>
      <w:szCs w:val="20"/>
      <w:lang w:val="en-GB" w:eastAsia="en-US"/>
    </w:rPr>
  </w:style>
  <w:style w:type="paragraph" w:customStyle="1" w:styleId="ChapterTitle">
    <w:name w:val="Chapter Title"/>
    <w:basedOn w:val="Normal"/>
    <w:pPr>
      <w:framePr w:h="1080" w:hRule="exact" w:hSpace="180" w:wrap="around" w:vAnchor="page" w:hAnchor="page" w:x="1861" w:y="1201"/>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szCs w:val="20"/>
      <w:lang w:val="en-GB" w:eastAsia="en-US"/>
    </w:rPr>
  </w:style>
  <w:style w:type="paragraph" w:customStyle="1" w:styleId="CompanyName">
    <w:name w:val="Company Name"/>
    <w:basedOn w:val="Normal"/>
    <w:pPr>
      <w:keepNext/>
      <w:keepLines/>
      <w:framePr w:w="4080" w:h="840" w:hSpace="180" w:wrap="notBeside" w:vAnchor="page" w:hAnchor="margin" w:y="913" w:anchorLock="1"/>
      <w:spacing w:line="220" w:lineRule="atLeast"/>
    </w:pPr>
    <w:rPr>
      <w:rFonts w:ascii="Arial Black" w:hAnsi="Arial Black"/>
      <w:spacing w:val="-25"/>
      <w:kern w:val="28"/>
      <w:sz w:val="32"/>
      <w:szCs w:val="20"/>
      <w:lang w:val="en-GB" w:eastAsia="en-US"/>
    </w:rPr>
  </w:style>
  <w:style w:type="paragraph" w:customStyle="1" w:styleId="DocumentLabel">
    <w:name w:val="Document Label"/>
    <w:basedOn w:val="Normal"/>
    <w:pPr>
      <w:keepNext/>
      <w:keepLines/>
      <w:pBdr>
        <w:top w:val="single" w:sz="48" w:space="31" w:color="auto"/>
      </w:pBdr>
      <w:tabs>
        <w:tab w:val="left" w:pos="0"/>
      </w:tabs>
      <w:spacing w:before="240" w:after="500" w:line="640" w:lineRule="exact"/>
      <w:ind w:left="-840" w:right="-840"/>
    </w:pPr>
    <w:rPr>
      <w:rFonts w:ascii="Arial Black" w:hAnsi="Arial Black"/>
      <w:b/>
      <w:spacing w:val="-48"/>
      <w:kern w:val="28"/>
      <w:sz w:val="64"/>
      <w:szCs w:val="20"/>
      <w:lang w:val="en-GB" w:eastAsia="en-US"/>
    </w:rPr>
  </w:style>
  <w:style w:type="character" w:styleId="Emphasis">
    <w:name w:val="Emphasis"/>
    <w:qFormat/>
    <w:rPr>
      <w:rFonts w:ascii="Arial Black" w:hAnsi="Arial Black"/>
      <w:spacing w:val="-4"/>
      <w:sz w:val="18"/>
    </w:rPr>
  </w:style>
  <w:style w:type="character" w:styleId="EndnoteReference">
    <w:name w:val="endnote reference"/>
    <w:semiHidden/>
    <w:rPr>
      <w:vertAlign w:val="superscript"/>
    </w:rPr>
  </w:style>
  <w:style w:type="paragraph" w:styleId="EndnoteText">
    <w:name w:val="endnote text"/>
    <w:basedOn w:val="Normal"/>
    <w:semiHidden/>
    <w:pPr>
      <w:keepLines/>
      <w:spacing w:line="200" w:lineRule="atLeast"/>
    </w:pPr>
    <w:rPr>
      <w:rFonts w:ascii="Arial" w:hAnsi="Arial"/>
      <w:spacing w:val="-5"/>
      <w:sz w:val="16"/>
      <w:lang w:val="en-GB"/>
    </w:rPr>
  </w:style>
  <w:style w:type="paragraph" w:styleId="Footer">
    <w:name w:val="footer"/>
    <w:basedOn w:val="Normal"/>
    <w:semiHidden/>
    <w:pPr>
      <w:keepLines/>
      <w:tabs>
        <w:tab w:val="center" w:pos="4320"/>
        <w:tab w:val="right" w:pos="8640"/>
      </w:tabs>
      <w:spacing w:line="190" w:lineRule="atLeast"/>
    </w:pPr>
    <w:rPr>
      <w:rFonts w:ascii="Arial" w:hAnsi="Arial"/>
      <w:caps/>
      <w:spacing w:val="-5"/>
      <w:sz w:val="15"/>
      <w:szCs w:val="20"/>
      <w:lang w:val="en-GB" w:eastAsia="en-US"/>
    </w:rPr>
  </w:style>
  <w:style w:type="paragraph" w:customStyle="1" w:styleId="FooterEven">
    <w:name w:val="Footer Even"/>
    <w:basedOn w:val="Footer"/>
    <w:pPr>
      <w:pBdr>
        <w:top w:val="single" w:sz="6" w:space="2" w:color="auto"/>
      </w:pBdr>
      <w:spacing w:before="600"/>
    </w:pPr>
  </w:style>
  <w:style w:type="paragraph" w:customStyle="1" w:styleId="FooterFirst">
    <w:name w:val="Footer First"/>
    <w:basedOn w:val="Footer"/>
    <w:pPr>
      <w:pBdr>
        <w:top w:val="single" w:sz="6" w:space="2" w:color="auto"/>
      </w:pBdr>
      <w:spacing w:before="600"/>
    </w:pPr>
  </w:style>
  <w:style w:type="paragraph" w:customStyle="1" w:styleId="FooterOdd">
    <w:name w:val="Footer Odd"/>
    <w:basedOn w:val="Footer"/>
    <w:pPr>
      <w:pBdr>
        <w:top w:val="single" w:sz="6" w:space="2" w:color="auto"/>
      </w:pBdr>
      <w:spacing w:before="600"/>
    </w:pPr>
  </w:style>
  <w:style w:type="paragraph" w:customStyle="1" w:styleId="FootnoteBase">
    <w:name w:val="Footnote Base"/>
    <w:basedOn w:val="Normal"/>
    <w:pPr>
      <w:keepLines/>
      <w:spacing w:line="200" w:lineRule="atLeast"/>
    </w:pPr>
    <w:rPr>
      <w:rFonts w:ascii="Arial" w:hAnsi="Arial"/>
      <w:spacing w:val="-5"/>
      <w:sz w:val="16"/>
      <w:szCs w:val="20"/>
      <w:lang w:val="en-GB" w:eastAsia="en-US"/>
    </w:rPr>
  </w:style>
  <w:style w:type="character" w:styleId="FootnoteReference">
    <w:name w:val="footnote reference"/>
    <w:semiHidden/>
    <w:rPr>
      <w:vertAlign w:val="superscript"/>
    </w:rPr>
  </w:style>
  <w:style w:type="paragraph" w:styleId="FootnoteText">
    <w:name w:val="footnote text"/>
    <w:basedOn w:val="FootnoteBase"/>
    <w:semiHidden/>
  </w:style>
  <w:style w:type="paragraph" w:styleId="Header">
    <w:name w:val="header"/>
    <w:basedOn w:val="Normal"/>
    <w:semiHidden/>
    <w:pPr>
      <w:keepLines/>
      <w:tabs>
        <w:tab w:val="center" w:pos="4320"/>
        <w:tab w:val="right" w:pos="8640"/>
      </w:tabs>
      <w:spacing w:line="190" w:lineRule="atLeast"/>
    </w:pPr>
    <w:rPr>
      <w:rFonts w:ascii="Arial" w:hAnsi="Arial"/>
      <w:caps/>
      <w:spacing w:val="-5"/>
      <w:sz w:val="15"/>
      <w:szCs w:val="20"/>
      <w:lang w:val="en-GB" w:eastAsia="en-US"/>
    </w:rPr>
  </w:style>
  <w:style w:type="paragraph" w:customStyle="1" w:styleId="HeaderBase">
    <w:name w:val="Header Base"/>
    <w:basedOn w:val="Normal"/>
    <w:pPr>
      <w:keepLines/>
      <w:tabs>
        <w:tab w:val="center" w:pos="4320"/>
        <w:tab w:val="right" w:pos="8640"/>
      </w:tabs>
      <w:spacing w:line="190" w:lineRule="atLeast"/>
    </w:pPr>
    <w:rPr>
      <w:rFonts w:ascii="Arial" w:hAnsi="Arial"/>
      <w:caps/>
      <w:spacing w:val="-5"/>
      <w:sz w:val="15"/>
      <w:szCs w:val="20"/>
      <w:lang w:val="en-GB" w:eastAsia="en-US"/>
    </w:rPr>
  </w:style>
  <w:style w:type="paragraph" w:customStyle="1" w:styleId="HeaderEven">
    <w:name w:val="Header Even"/>
    <w:basedOn w:val="Header"/>
    <w:pPr>
      <w:pBdr>
        <w:bottom w:val="single" w:sz="6" w:space="1" w:color="auto"/>
      </w:pBdr>
      <w:spacing w:after="600"/>
    </w:pPr>
  </w:style>
  <w:style w:type="paragraph" w:customStyle="1" w:styleId="HeaderFirst">
    <w:name w:val="Header First"/>
    <w:basedOn w:val="Header"/>
    <w:pPr>
      <w:pBdr>
        <w:top w:val="single" w:sz="6" w:space="2" w:color="auto"/>
      </w:pBdr>
      <w:jc w:val="right"/>
    </w:pPr>
  </w:style>
  <w:style w:type="paragraph" w:customStyle="1" w:styleId="HeaderOdd">
    <w:name w:val="Header Odd"/>
    <w:basedOn w:val="Header"/>
    <w:pPr>
      <w:pBdr>
        <w:bottom w:val="single" w:sz="6" w:space="1" w:color="auto"/>
      </w:pBdr>
      <w:spacing w:after="600"/>
    </w:pPr>
  </w:style>
  <w:style w:type="paragraph" w:styleId="Index1">
    <w:name w:val="index 1"/>
    <w:basedOn w:val="Normal"/>
    <w:semiHidden/>
    <w:pPr>
      <w:spacing w:line="240" w:lineRule="atLeast"/>
      <w:ind w:left="360" w:hanging="360"/>
    </w:pPr>
    <w:rPr>
      <w:rFonts w:ascii="Arial" w:hAnsi="Arial"/>
      <w:spacing w:val="-5"/>
      <w:sz w:val="18"/>
      <w:szCs w:val="20"/>
      <w:lang w:val="en-GB" w:eastAsia="en-US"/>
    </w:rPr>
  </w:style>
  <w:style w:type="paragraph" w:styleId="Index2">
    <w:name w:val="index 2"/>
    <w:basedOn w:val="Normal"/>
    <w:semiHidden/>
    <w:pPr>
      <w:ind w:left="720" w:hanging="360"/>
    </w:pPr>
    <w:rPr>
      <w:rFonts w:ascii="Arial" w:hAnsi="Arial"/>
      <w:spacing w:val="-5"/>
      <w:sz w:val="18"/>
      <w:lang w:val="en-GB"/>
    </w:rPr>
  </w:style>
  <w:style w:type="paragraph" w:styleId="Index3">
    <w:name w:val="index 3"/>
    <w:basedOn w:val="Normal"/>
    <w:semiHidden/>
    <w:pPr>
      <w:ind w:left="1080" w:hanging="360"/>
    </w:pPr>
    <w:rPr>
      <w:rFonts w:ascii="Arial" w:hAnsi="Arial"/>
      <w:spacing w:val="-5"/>
      <w:sz w:val="18"/>
      <w:lang w:val="en-GB"/>
    </w:rPr>
  </w:style>
  <w:style w:type="paragraph" w:styleId="Index4">
    <w:name w:val="index 4"/>
    <w:basedOn w:val="Normal"/>
    <w:semiHidden/>
    <w:pPr>
      <w:ind w:left="1440" w:hanging="360"/>
    </w:pPr>
    <w:rPr>
      <w:rFonts w:ascii="Arial" w:hAnsi="Arial"/>
      <w:spacing w:val="-5"/>
      <w:sz w:val="18"/>
      <w:lang w:val="en-GB"/>
    </w:rPr>
  </w:style>
  <w:style w:type="paragraph" w:styleId="Index5">
    <w:name w:val="index 5"/>
    <w:basedOn w:val="Normal"/>
    <w:semiHidden/>
    <w:pPr>
      <w:ind w:left="1800" w:hanging="360"/>
    </w:pPr>
    <w:rPr>
      <w:rFonts w:ascii="Arial" w:hAnsi="Arial"/>
      <w:spacing w:val="-5"/>
      <w:sz w:val="18"/>
      <w:lang w:val="en-GB"/>
    </w:rPr>
  </w:style>
  <w:style w:type="paragraph" w:customStyle="1" w:styleId="IndexBase">
    <w:name w:val="Index Base"/>
    <w:basedOn w:val="Normal"/>
    <w:pPr>
      <w:spacing w:line="240" w:lineRule="atLeast"/>
      <w:ind w:left="360" w:hanging="360"/>
    </w:pPr>
    <w:rPr>
      <w:rFonts w:ascii="Arial" w:hAnsi="Arial"/>
      <w:spacing w:val="-5"/>
      <w:sz w:val="18"/>
      <w:szCs w:val="20"/>
      <w:lang w:val="en-GB" w:eastAsia="en-US"/>
    </w:rPr>
  </w:style>
  <w:style w:type="paragraph" w:styleId="IndexHeading">
    <w:name w:val="index heading"/>
    <w:basedOn w:val="HeadingBase"/>
    <w:next w:val="Index1"/>
    <w:semiHidden/>
    <w:pPr>
      <w:keepLines w:val="0"/>
      <w:spacing w:before="0" w:line="480" w:lineRule="atLeast"/>
    </w:pPr>
    <w:rPr>
      <w:rFonts w:ascii="Arial Black" w:hAnsi="Arial Black"/>
      <w:spacing w:val="-5"/>
      <w:kern w:val="0"/>
      <w:sz w:val="24"/>
    </w:rPr>
  </w:style>
  <w:style w:type="character" w:customStyle="1" w:styleId="Lead-inEmphasis">
    <w:name w:val="Lead-in Emphasis"/>
    <w:rPr>
      <w:rFonts w:ascii="Arial Black" w:hAnsi="Arial Black"/>
      <w:spacing w:val="-4"/>
      <w:sz w:val="18"/>
    </w:rPr>
  </w:style>
  <w:style w:type="paragraph" w:customStyle="1" w:styleId="LearningOutcome">
    <w:name w:val="Learning Outcome"/>
    <w:basedOn w:val="Heading2"/>
    <w:next w:val="Heading2"/>
    <w:pPr>
      <w:pBdr>
        <w:top w:val="single" w:sz="6" w:space="8" w:color="auto"/>
        <w:bottom w:val="single" w:sz="6" w:space="8" w:color="auto"/>
      </w:pBdr>
      <w:shd w:val="pct10" w:color="000000" w:fill="FFFFFF"/>
      <w:ind w:left="2552" w:hanging="2552"/>
      <w:outlineLvl w:val="0"/>
    </w:pPr>
  </w:style>
  <w:style w:type="character" w:styleId="LineNumber">
    <w:name w:val="line number"/>
    <w:semiHidden/>
    <w:rPr>
      <w:sz w:val="18"/>
    </w:rPr>
  </w:style>
  <w:style w:type="paragraph" w:styleId="List">
    <w:name w:val="List"/>
    <w:basedOn w:val="BodyText"/>
    <w:semiHidden/>
    <w:pPr>
      <w:ind w:left="1440" w:hanging="360"/>
    </w:pPr>
  </w:style>
  <w:style w:type="paragraph" w:styleId="List2">
    <w:name w:val="List 2"/>
    <w:basedOn w:val="List"/>
    <w:semiHidden/>
    <w:pPr>
      <w:ind w:left="1800"/>
    </w:pPr>
  </w:style>
  <w:style w:type="paragraph" w:styleId="List3">
    <w:name w:val="List 3"/>
    <w:basedOn w:val="List"/>
    <w:semiHidden/>
    <w:pPr>
      <w:ind w:left="2160"/>
    </w:pPr>
  </w:style>
  <w:style w:type="paragraph" w:styleId="List4">
    <w:name w:val="List 4"/>
    <w:basedOn w:val="List"/>
    <w:semiHidden/>
    <w:pPr>
      <w:ind w:left="2520"/>
    </w:pPr>
  </w:style>
  <w:style w:type="paragraph" w:styleId="List5">
    <w:name w:val="List 5"/>
    <w:basedOn w:val="List"/>
    <w:semiHidden/>
    <w:pPr>
      <w:ind w:left="2880"/>
    </w:pPr>
  </w:style>
  <w:style w:type="paragraph" w:styleId="ListBullet">
    <w:name w:val="List Bullet"/>
    <w:basedOn w:val="Normal"/>
    <w:autoRedefine/>
    <w:semiHidden/>
    <w:pPr>
      <w:numPr>
        <w:numId w:val="5"/>
      </w:numPr>
      <w:tabs>
        <w:tab w:val="left" w:pos="425"/>
      </w:tabs>
      <w:spacing w:after="60"/>
    </w:pPr>
    <w:rPr>
      <w:rFonts w:ascii="Arial" w:hAnsi="Arial"/>
      <w:spacing w:val="-5"/>
      <w:sz w:val="20"/>
      <w:szCs w:val="20"/>
      <w:lang w:val="en-GB" w:eastAsia="en-US"/>
    </w:rPr>
  </w:style>
  <w:style w:type="paragraph" w:styleId="ListBullet2">
    <w:name w:val="List Bullet 2"/>
    <w:basedOn w:val="Normal"/>
    <w:autoRedefine/>
    <w:semiHidden/>
    <w:pPr>
      <w:numPr>
        <w:numId w:val="1"/>
      </w:numPr>
      <w:tabs>
        <w:tab w:val="clear" w:pos="1607"/>
        <w:tab w:val="left" w:pos="1673"/>
      </w:tabs>
      <w:spacing w:after="120" w:line="240" w:lineRule="atLeast"/>
      <w:ind w:left="1672" w:hanging="425"/>
    </w:pPr>
  </w:style>
  <w:style w:type="paragraph" w:styleId="ListBullet3">
    <w:name w:val="List Bullet 3"/>
    <w:basedOn w:val="Normal"/>
    <w:semiHidden/>
    <w:pPr>
      <w:numPr>
        <w:numId w:val="2"/>
      </w:numPr>
    </w:pPr>
  </w:style>
  <w:style w:type="paragraph" w:styleId="ListBullet4">
    <w:name w:val="List Bullet 4"/>
    <w:basedOn w:val="Normal"/>
    <w:semiHidden/>
    <w:pPr>
      <w:ind w:left="2520"/>
    </w:pPr>
  </w:style>
  <w:style w:type="paragraph" w:styleId="ListBullet5">
    <w:name w:val="List Bullet 5"/>
    <w:basedOn w:val="Normal"/>
    <w:semiHidden/>
    <w:pPr>
      <w:ind w:left="2880"/>
    </w:pPr>
  </w:style>
  <w:style w:type="paragraph" w:styleId="ListContinue">
    <w:name w:val="List Continue"/>
    <w:basedOn w:val="List"/>
    <w:semiHidden/>
    <w:pPr>
      <w:ind w:firstLine="0"/>
    </w:pPr>
  </w:style>
  <w:style w:type="paragraph" w:styleId="ListContinue2">
    <w:name w:val="List Continue 2"/>
    <w:basedOn w:val="ListContinue"/>
    <w:semiHidden/>
    <w:pPr>
      <w:ind w:left="2160"/>
    </w:pPr>
  </w:style>
  <w:style w:type="paragraph" w:styleId="ListNumber2">
    <w:name w:val="List Number 2"/>
    <w:basedOn w:val="ListNumber"/>
    <w:semiHidden/>
    <w:pPr>
      <w:numPr>
        <w:numId w:val="4"/>
      </w:numPr>
      <w:tabs>
        <w:tab w:val="clear" w:pos="425"/>
        <w:tab w:val="num" w:pos="1134"/>
      </w:tabs>
      <w:ind w:left="1134"/>
    </w:pPr>
  </w:style>
  <w:style w:type="paragraph" w:styleId="ListNumber">
    <w:name w:val="List Number"/>
    <w:basedOn w:val="List"/>
    <w:semiHidden/>
    <w:pPr>
      <w:numPr>
        <w:numId w:val="6"/>
      </w:numPr>
      <w:tabs>
        <w:tab w:val="left" w:pos="425"/>
      </w:tabs>
      <w:spacing w:before="0"/>
    </w:pPr>
    <w:rPr>
      <w:lang w:val="en-US"/>
    </w:rPr>
  </w:style>
  <w:style w:type="paragraph" w:styleId="ListNumber3">
    <w:name w:val="List Number 3"/>
    <w:basedOn w:val="ListNumber"/>
    <w:semiHidden/>
    <w:pPr>
      <w:numPr>
        <w:numId w:val="3"/>
      </w:numPr>
      <w:tabs>
        <w:tab w:val="clear" w:pos="360"/>
        <w:tab w:val="num" w:pos="1701"/>
      </w:tabs>
      <w:ind w:left="1701" w:hanging="425"/>
    </w:pPr>
  </w:style>
  <w:style w:type="paragraph" w:styleId="ListNumber4">
    <w:name w:val="List Number 4"/>
    <w:basedOn w:val="Normal"/>
    <w:semiHidden/>
    <w:pPr>
      <w:numPr>
        <w:numId w:val="8"/>
      </w:numPr>
    </w:pPr>
  </w:style>
  <w:style w:type="paragraph" w:styleId="MacroText">
    <w:name w:val="macro"/>
    <w:basedOn w:val="Normal"/>
    <w:semiHidden/>
    <w:rPr>
      <w:rFonts w:ascii="Courier New" w:hAnsi="Courier New"/>
      <w:spacing w:val="-5"/>
      <w:lang w:val="en-GB"/>
    </w:rPr>
  </w:style>
  <w:style w:type="paragraph" w:styleId="MessageHeader">
    <w:name w:val="Message Header"/>
    <w:basedOn w:val="BodyText"/>
    <w:semiHidden/>
    <w:pPr>
      <w:keepLines/>
      <w:tabs>
        <w:tab w:val="left" w:pos="3600"/>
        <w:tab w:val="left" w:pos="4680"/>
      </w:tabs>
      <w:spacing w:line="280" w:lineRule="exact"/>
      <w:ind w:right="2160" w:hanging="1080"/>
    </w:pPr>
    <w:rPr>
      <w:spacing w:val="0"/>
      <w:sz w:val="22"/>
    </w:rPr>
  </w:style>
  <w:style w:type="paragraph" w:styleId="NormalIndent">
    <w:name w:val="Normal Indent"/>
    <w:basedOn w:val="Normal"/>
    <w:semiHidden/>
    <w:pPr>
      <w:ind w:left="1440"/>
    </w:pPr>
    <w:rPr>
      <w:rFonts w:ascii="Arial" w:hAnsi="Arial"/>
      <w:spacing w:val="-5"/>
      <w:sz w:val="20"/>
      <w:szCs w:val="20"/>
      <w:lang w:val="en-GB" w:eastAsia="en-US"/>
    </w:rPr>
  </w:style>
  <w:style w:type="character" w:styleId="PageNumber">
    <w:name w:val="page number"/>
    <w:semiHidden/>
    <w:rPr>
      <w:rFonts w:ascii="Arial Black" w:hAnsi="Arial Black"/>
      <w:spacing w:val="-10"/>
      <w:sz w:val="18"/>
    </w:rPr>
  </w:style>
  <w:style w:type="paragraph" w:customStyle="1" w:styleId="PartLabel">
    <w:name w:val="Part Label"/>
    <w:basedOn w:val="Normal"/>
    <w:pPr>
      <w:framePr w:h="1080" w:hRule="exact" w:hSpace="180" w:wrap="around" w:vAnchor="page" w:hAnchor="page" w:x="1861" w:y="1201"/>
      <w:pBdr>
        <w:top w:val="single" w:sz="6" w:space="1" w:color="auto"/>
        <w:left w:val="single" w:sz="6" w:space="1" w:color="auto"/>
      </w:pBdr>
      <w:shd w:val="solid" w:color="auto" w:fill="auto"/>
      <w:spacing w:line="360" w:lineRule="exact"/>
      <w:ind w:right="7656"/>
      <w:jc w:val="center"/>
    </w:pPr>
    <w:rPr>
      <w:rFonts w:ascii="Arial" w:hAnsi="Arial"/>
      <w:color w:val="FFFFFF"/>
      <w:spacing w:val="-16"/>
      <w:position w:val="4"/>
      <w:sz w:val="26"/>
      <w:szCs w:val="20"/>
      <w:lang w:val="en-GB" w:eastAsia="en-US"/>
    </w:rPr>
  </w:style>
  <w:style w:type="paragraph" w:customStyle="1" w:styleId="PartSubtitle">
    <w:name w:val="Part Subtitle"/>
    <w:basedOn w:val="Normal"/>
    <w:next w:val="BodyText"/>
    <w:pPr>
      <w:keepNext/>
      <w:spacing w:before="360" w:after="120"/>
    </w:pPr>
    <w:rPr>
      <w:rFonts w:ascii="Arial" w:hAnsi="Arial"/>
      <w:i/>
      <w:spacing w:val="-5"/>
      <w:kern w:val="28"/>
      <w:sz w:val="26"/>
      <w:szCs w:val="20"/>
      <w:lang w:val="en-GB" w:eastAsia="en-US"/>
    </w:rPr>
  </w:style>
  <w:style w:type="paragraph" w:customStyle="1" w:styleId="PartTitle">
    <w:name w:val="Part Title"/>
    <w:basedOn w:val="Normal"/>
    <w:pPr>
      <w:framePr w:h="1080" w:hRule="exact" w:hSpace="180" w:wrap="around" w:vAnchor="page" w:hAnchor="page" w:x="1861" w:y="1201"/>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szCs w:val="20"/>
      <w:lang w:val="en-GB" w:eastAsia="en-US"/>
    </w:rPr>
  </w:style>
  <w:style w:type="paragraph" w:customStyle="1" w:styleId="Picture">
    <w:name w:val="Picture"/>
    <w:basedOn w:val="Normal"/>
    <w:next w:val="Caption"/>
    <w:pPr>
      <w:keepNext/>
    </w:pPr>
    <w:rPr>
      <w:rFonts w:ascii="Arial" w:hAnsi="Arial"/>
      <w:spacing w:val="-5"/>
      <w:sz w:val="20"/>
      <w:szCs w:val="20"/>
      <w:lang w:val="en-GB" w:eastAsia="en-US"/>
    </w:rPr>
  </w:style>
  <w:style w:type="paragraph" w:customStyle="1" w:styleId="ReturnAddress">
    <w:name w:val="Return Address"/>
    <w:basedOn w:val="Normal"/>
    <w:pPr>
      <w:keepLines/>
      <w:framePr w:w="5160" w:h="840" w:wrap="notBeside" w:vAnchor="page" w:hAnchor="page" w:x="6121" w:y="915" w:anchorLock="1"/>
      <w:tabs>
        <w:tab w:val="left" w:pos="2160"/>
      </w:tabs>
      <w:spacing w:line="160" w:lineRule="atLeast"/>
    </w:pPr>
    <w:rPr>
      <w:rFonts w:ascii="Arial" w:hAnsi="Arial"/>
      <w:sz w:val="14"/>
      <w:szCs w:val="20"/>
      <w:lang w:val="en-GB" w:eastAsia="en-US"/>
    </w:rPr>
  </w:style>
  <w:style w:type="paragraph" w:customStyle="1" w:styleId="SectionHeading">
    <w:name w:val="Section Heading"/>
    <w:basedOn w:val="Heading1"/>
    <w:next w:val="Heading1"/>
    <w:pPr>
      <w:pBdr>
        <w:top w:val="thinThickSmallGap" w:sz="24" w:space="1" w:color="auto"/>
      </w:pBdr>
      <w:spacing w:after="720"/>
      <w:ind w:left="-567"/>
      <w:outlineLvl w:val="9"/>
    </w:pPr>
    <w:rPr>
      <w:sz w:val="48"/>
    </w:rPr>
  </w:style>
  <w:style w:type="paragraph" w:customStyle="1" w:styleId="SectionLabel">
    <w:name w:val="Section Label"/>
    <w:basedOn w:val="HeadingBase"/>
    <w:next w:val="BodyText"/>
    <w:pPr>
      <w:pBdr>
        <w:bottom w:val="single" w:sz="6" w:space="2" w:color="auto"/>
      </w:pBdr>
      <w:spacing w:before="360" w:after="960"/>
    </w:pPr>
    <w:rPr>
      <w:rFonts w:ascii="Arial Black" w:hAnsi="Arial Black"/>
      <w:spacing w:val="-35"/>
      <w:sz w:val="54"/>
    </w:rPr>
  </w:style>
  <w:style w:type="character" w:customStyle="1" w:styleId="Slogan">
    <w:name w:val="Slogan"/>
    <w:rPr>
      <w:i/>
      <w:spacing w:val="-6"/>
      <w:sz w:val="24"/>
    </w:rPr>
  </w:style>
  <w:style w:type="paragraph" w:customStyle="1" w:styleId="SubtitleCover">
    <w:name w:val="Subtitle Cover"/>
    <w:basedOn w:val="Normal"/>
    <w:next w:val="BodyText"/>
    <w:pPr>
      <w:keepNext/>
      <w:keepLines/>
      <w:pBdr>
        <w:top w:val="single" w:sz="6" w:space="24" w:color="auto"/>
      </w:pBdr>
      <w:spacing w:line="480" w:lineRule="atLeast"/>
    </w:pPr>
    <w:rPr>
      <w:rFonts w:ascii="Arial" w:hAnsi="Arial"/>
      <w:spacing w:val="-30"/>
      <w:kern w:val="28"/>
      <w:sz w:val="48"/>
      <w:szCs w:val="20"/>
      <w:lang w:val="en-GB" w:eastAsia="en-US"/>
    </w:rPr>
  </w:style>
  <w:style w:type="character" w:customStyle="1" w:styleId="Superscript">
    <w:name w:val="Superscript"/>
    <w:rPr>
      <w:b/>
      <w:vertAlign w:val="superscript"/>
    </w:rPr>
  </w:style>
  <w:style w:type="paragraph" w:styleId="TableofAuthorities">
    <w:name w:val="table of authorities"/>
    <w:basedOn w:val="Normal"/>
    <w:semiHidden/>
    <w:pPr>
      <w:tabs>
        <w:tab w:val="right" w:leader="dot" w:pos="7560"/>
      </w:tabs>
      <w:ind w:left="1440" w:hanging="360"/>
    </w:pPr>
  </w:style>
  <w:style w:type="paragraph" w:styleId="TableofFigures">
    <w:name w:val="table of figures"/>
    <w:basedOn w:val="Normal"/>
    <w:semiHidden/>
    <w:pPr>
      <w:tabs>
        <w:tab w:val="right" w:leader="dot" w:pos="6480"/>
      </w:tabs>
      <w:spacing w:after="240" w:line="240" w:lineRule="atLeast"/>
      <w:ind w:left="1440" w:hanging="360"/>
    </w:pPr>
  </w:style>
  <w:style w:type="paragraph" w:customStyle="1" w:styleId="TitleCover">
    <w:name w:val="Title Cover"/>
    <w:basedOn w:val="HeadingBase"/>
    <w:next w:val="SubtitleCover"/>
    <w:pPr>
      <w:pBdr>
        <w:top w:val="single" w:sz="48" w:space="31" w:color="auto"/>
      </w:pBdr>
      <w:tabs>
        <w:tab w:val="left" w:pos="0"/>
      </w:tabs>
      <w:spacing w:before="240" w:after="500" w:line="640" w:lineRule="exact"/>
      <w:ind w:left="-840" w:right="-840"/>
    </w:pPr>
    <w:rPr>
      <w:rFonts w:ascii="Arial Black" w:hAnsi="Arial Black"/>
      <w:b/>
      <w:spacing w:val="-48"/>
      <w:sz w:val="64"/>
    </w:r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paragraph" w:styleId="TOC1">
    <w:name w:val="toc 1"/>
    <w:basedOn w:val="Normal"/>
    <w:uiPriority w:val="39"/>
    <w:pPr>
      <w:spacing w:before="120" w:after="120"/>
      <w:jc w:val="left"/>
    </w:pPr>
    <w:rPr>
      <w:rFonts w:cstheme="minorHAnsi"/>
      <w:b/>
      <w:bCs/>
      <w:caps/>
      <w:sz w:val="20"/>
      <w:szCs w:val="20"/>
    </w:rPr>
  </w:style>
  <w:style w:type="paragraph" w:styleId="TOC2">
    <w:name w:val="toc 2"/>
    <w:basedOn w:val="Normal"/>
    <w:uiPriority w:val="39"/>
    <w:pPr>
      <w:ind w:left="240"/>
      <w:jc w:val="left"/>
    </w:pPr>
    <w:rPr>
      <w:rFonts w:cstheme="minorHAnsi"/>
      <w:smallCaps/>
      <w:sz w:val="20"/>
      <w:szCs w:val="20"/>
    </w:rPr>
  </w:style>
  <w:style w:type="paragraph" w:styleId="TOC3">
    <w:name w:val="toc 3"/>
    <w:basedOn w:val="Normal"/>
    <w:semiHidden/>
    <w:pPr>
      <w:ind w:left="480"/>
      <w:jc w:val="left"/>
    </w:pPr>
    <w:rPr>
      <w:rFonts w:cstheme="minorHAnsi"/>
      <w:i/>
      <w:iCs/>
      <w:sz w:val="20"/>
      <w:szCs w:val="20"/>
    </w:rPr>
  </w:style>
  <w:style w:type="paragraph" w:styleId="TOC4">
    <w:name w:val="toc 4"/>
    <w:basedOn w:val="Normal"/>
    <w:semiHidden/>
    <w:pPr>
      <w:ind w:left="720"/>
      <w:jc w:val="left"/>
    </w:pPr>
    <w:rPr>
      <w:rFonts w:cstheme="minorHAnsi"/>
      <w:sz w:val="18"/>
      <w:szCs w:val="18"/>
    </w:rPr>
  </w:style>
  <w:style w:type="paragraph" w:styleId="TOC5">
    <w:name w:val="toc 5"/>
    <w:basedOn w:val="Normal"/>
    <w:semiHidden/>
    <w:pPr>
      <w:ind w:left="960"/>
      <w:jc w:val="left"/>
    </w:pPr>
    <w:rPr>
      <w:rFonts w:cstheme="minorHAnsi"/>
      <w:sz w:val="18"/>
      <w:szCs w:val="18"/>
    </w:rPr>
  </w:style>
  <w:style w:type="paragraph" w:customStyle="1" w:styleId="TOCBase">
    <w:name w:val="TOC Base"/>
    <w:basedOn w:val="Normal"/>
    <w:pPr>
      <w:tabs>
        <w:tab w:val="right" w:leader="dot" w:pos="6480"/>
      </w:tabs>
      <w:spacing w:after="240" w:line="240" w:lineRule="atLeast"/>
    </w:pPr>
    <w:rPr>
      <w:rFonts w:ascii="Arial" w:hAnsi="Arial"/>
      <w:spacing w:val="-5"/>
      <w:sz w:val="20"/>
      <w:szCs w:val="20"/>
      <w:lang w:val="en-GB" w:eastAsia="en-US"/>
    </w:rPr>
  </w:style>
  <w:style w:type="paragraph" w:customStyle="1" w:styleId="Week">
    <w:name w:val="Week"/>
    <w:basedOn w:val="Normal"/>
    <w:next w:val="ListBullet2"/>
    <w:pPr>
      <w:spacing w:after="120"/>
      <w:ind w:left="1434" w:hanging="357"/>
    </w:pPr>
    <w:rPr>
      <w:rFonts w:ascii="Arial Black" w:hAnsi="Arial Black"/>
      <w:spacing w:val="-5"/>
      <w:sz w:val="20"/>
      <w:szCs w:val="20"/>
      <w:lang w:val="en-GB" w:eastAsia="en-US"/>
    </w:rPr>
  </w:style>
  <w:style w:type="paragraph" w:customStyle="1" w:styleId="AssessCriteria">
    <w:name w:val="Assess Criteria"/>
    <w:basedOn w:val="BodyText"/>
    <w:pPr>
      <w:tabs>
        <w:tab w:val="left" w:pos="709"/>
      </w:tabs>
    </w:pPr>
  </w:style>
  <w:style w:type="paragraph" w:customStyle="1" w:styleId="ListNumbera">
    <w:name w:val="List Number a"/>
    <w:basedOn w:val="ListNumber2"/>
    <w:pPr>
      <w:numPr>
        <w:numId w:val="11"/>
      </w:numPr>
      <w:tabs>
        <w:tab w:val="left" w:pos="1701"/>
      </w:tabs>
      <w:spacing w:before="120"/>
    </w:pPr>
  </w:style>
  <w:style w:type="paragraph" w:customStyle="1" w:styleId="ListNumberv">
    <w:name w:val="List Number v"/>
    <w:basedOn w:val="ListNumber3"/>
    <w:pPr>
      <w:numPr>
        <w:numId w:val="9"/>
      </w:numPr>
      <w:tabs>
        <w:tab w:val="clear" w:pos="425"/>
        <w:tab w:val="left" w:pos="1843"/>
      </w:tabs>
    </w:pPr>
  </w:style>
  <w:style w:type="paragraph" w:customStyle="1" w:styleId="Task">
    <w:name w:val="Task"/>
    <w:basedOn w:val="Normal"/>
    <w:pPr>
      <w:pageBreakBefore/>
      <w:pBdr>
        <w:bottom w:val="single" w:sz="4" w:space="10" w:color="auto"/>
      </w:pBdr>
      <w:spacing w:before="240"/>
      <w:jc w:val="center"/>
    </w:pPr>
    <w:rPr>
      <w:rFonts w:ascii="Comic Sans MS" w:hAnsi="Comic Sans MS"/>
      <w:b/>
      <w:szCs w:val="20"/>
      <w:lang w:val="en-GB" w:eastAsia="en-US"/>
    </w:rPr>
  </w:style>
  <w:style w:type="paragraph" w:customStyle="1" w:styleId="Competency">
    <w:name w:val="Competency"/>
    <w:basedOn w:val="LearningOutcome"/>
    <w:next w:val="BodyText"/>
    <w:pPr>
      <w:pageBreakBefore/>
      <w:tabs>
        <w:tab w:val="left" w:pos="1701"/>
      </w:tabs>
      <w:ind w:left="1701" w:hanging="1701"/>
    </w:pPr>
  </w:style>
  <w:style w:type="paragraph" w:customStyle="1" w:styleId="CoverTitle">
    <w:name w:val="Cover Title"/>
    <w:basedOn w:val="Normal"/>
    <w:pPr>
      <w:pageBreakBefore/>
      <w:spacing w:before="6000" w:after="6000"/>
    </w:pPr>
    <w:rPr>
      <w:rFonts w:ascii="Arial Black" w:hAnsi="Arial Black"/>
      <w:spacing w:val="-5"/>
      <w:sz w:val="60"/>
      <w:szCs w:val="20"/>
      <w:lang w:val="en-GB" w:eastAsia="en-US"/>
    </w:rPr>
  </w:style>
  <w:style w:type="paragraph" w:customStyle="1" w:styleId="Question">
    <w:name w:val="Question"/>
    <w:basedOn w:val="BodyText"/>
    <w:pPr>
      <w:numPr>
        <w:numId w:val="7"/>
      </w:numPr>
    </w:pPr>
  </w:style>
  <w:style w:type="paragraph" w:customStyle="1" w:styleId="ExamQuestion2">
    <w:name w:val="ExamQuestion2"/>
    <w:basedOn w:val="Normal"/>
    <w:pPr>
      <w:numPr>
        <w:numId w:val="10"/>
      </w:numPr>
      <w:tabs>
        <w:tab w:val="clear" w:pos="1134"/>
        <w:tab w:val="left" w:pos="709"/>
      </w:tabs>
      <w:spacing w:before="240" w:after="240"/>
      <w:ind w:left="709"/>
    </w:pPr>
    <w:rPr>
      <w:rFonts w:ascii="Arial" w:hAnsi="Arial"/>
      <w:spacing w:val="-5"/>
      <w:sz w:val="20"/>
      <w:szCs w:val="20"/>
      <w:lang w:val="en-GB" w:eastAsia="en-US"/>
    </w:rPr>
  </w:style>
  <w:style w:type="paragraph" w:styleId="BodyText2">
    <w:name w:val="Body Text 2"/>
    <w:basedOn w:val="Normal"/>
    <w:semiHidden/>
    <w:pPr>
      <w:spacing w:before="360"/>
      <w:jc w:val="center"/>
    </w:pPr>
    <w:rPr>
      <w:b/>
      <w:bCs/>
      <w:sz w:val="28"/>
      <w:lang w:val="en-US"/>
    </w:rPr>
  </w:style>
  <w:style w:type="character" w:styleId="Hyperlink">
    <w:name w:val="Hyperlink"/>
    <w:uiPriority w:val="99"/>
    <w:unhideWhenUsed/>
    <w:rsid w:val="00786A31"/>
    <w:rPr>
      <w:color w:val="0000FF"/>
      <w:u w:val="single"/>
    </w:rPr>
  </w:style>
  <w:style w:type="character" w:styleId="FollowedHyperlink">
    <w:name w:val="FollowedHyperlink"/>
    <w:uiPriority w:val="99"/>
    <w:semiHidden/>
    <w:unhideWhenUsed/>
    <w:rsid w:val="006C7561"/>
    <w:rPr>
      <w:color w:val="800080"/>
      <w:u w:val="single"/>
    </w:rPr>
  </w:style>
  <w:style w:type="paragraph" w:styleId="BalloonText">
    <w:name w:val="Balloon Text"/>
    <w:basedOn w:val="Normal"/>
    <w:link w:val="BalloonTextChar"/>
    <w:uiPriority w:val="99"/>
    <w:semiHidden/>
    <w:unhideWhenUsed/>
    <w:rsid w:val="0042115A"/>
    <w:rPr>
      <w:sz w:val="18"/>
      <w:szCs w:val="18"/>
    </w:rPr>
  </w:style>
  <w:style w:type="character" w:customStyle="1" w:styleId="BalloonTextChar">
    <w:name w:val="Balloon Text Char"/>
    <w:basedOn w:val="DefaultParagraphFont"/>
    <w:link w:val="BalloonText"/>
    <w:uiPriority w:val="99"/>
    <w:semiHidden/>
    <w:rsid w:val="0042115A"/>
    <w:rPr>
      <w:spacing w:val="-5"/>
      <w:sz w:val="18"/>
      <w:szCs w:val="18"/>
      <w:lang w:val="en-GB" w:eastAsia="en-US"/>
    </w:rPr>
  </w:style>
  <w:style w:type="character" w:customStyle="1" w:styleId="CommentTextChar">
    <w:name w:val="Comment Text Char"/>
    <w:link w:val="CommentText"/>
    <w:uiPriority w:val="99"/>
    <w:rsid w:val="00B22E5F"/>
    <w:rPr>
      <w:rFonts w:ascii="Arial" w:hAnsi="Arial"/>
      <w:spacing w:val="-5"/>
      <w:sz w:val="16"/>
      <w:lang w:val="en-GB" w:eastAsia="en-US"/>
    </w:rPr>
  </w:style>
  <w:style w:type="paragraph" w:customStyle="1" w:styleId="Pa31">
    <w:name w:val="Pa31"/>
    <w:basedOn w:val="Normal"/>
    <w:next w:val="Normal"/>
    <w:uiPriority w:val="99"/>
    <w:rsid w:val="00B22E5F"/>
    <w:pPr>
      <w:autoSpaceDE w:val="0"/>
      <w:autoSpaceDN w:val="0"/>
      <w:adjustRightInd w:val="0"/>
      <w:spacing w:before="120" w:after="120" w:line="261" w:lineRule="atLeast"/>
    </w:pPr>
    <w:rPr>
      <w:rFonts w:ascii="Helvetica Neue" w:eastAsia="Calibri" w:hAnsi="Helvetica Neue"/>
      <w:lang w:eastAsia="en-AU"/>
    </w:rPr>
  </w:style>
  <w:style w:type="character" w:styleId="IntenseEmphasis">
    <w:name w:val="Intense Emphasis"/>
    <w:uiPriority w:val="21"/>
    <w:qFormat/>
    <w:rsid w:val="00B22E5F"/>
    <w:rPr>
      <w:b/>
      <w:bCs/>
      <w:i/>
      <w:iCs/>
      <w:color w:val="00B0E1"/>
    </w:rPr>
  </w:style>
  <w:style w:type="character" w:customStyle="1" w:styleId="UnresolvedMention1">
    <w:name w:val="Unresolved Mention1"/>
    <w:basedOn w:val="DefaultParagraphFont"/>
    <w:uiPriority w:val="99"/>
    <w:semiHidden/>
    <w:unhideWhenUsed/>
    <w:rsid w:val="00284231"/>
    <w:rPr>
      <w:color w:val="605E5C"/>
      <w:shd w:val="clear" w:color="auto" w:fill="E1DFDD"/>
    </w:rPr>
  </w:style>
  <w:style w:type="paragraph" w:styleId="NormalWeb">
    <w:name w:val="Normal (Web)"/>
    <w:basedOn w:val="Normal"/>
    <w:uiPriority w:val="99"/>
    <w:unhideWhenUsed/>
    <w:rsid w:val="00005B8B"/>
    <w:pPr>
      <w:spacing w:before="100" w:beforeAutospacing="1" w:after="100" w:afterAutospacing="1"/>
    </w:pPr>
  </w:style>
  <w:style w:type="character" w:customStyle="1" w:styleId="apple-converted-space">
    <w:name w:val="apple-converted-space"/>
    <w:basedOn w:val="DefaultParagraphFont"/>
    <w:rsid w:val="00D9554A"/>
  </w:style>
  <w:style w:type="paragraph" w:styleId="NoSpacing">
    <w:name w:val="No Spacing"/>
    <w:link w:val="NoSpacingChar"/>
    <w:uiPriority w:val="1"/>
    <w:qFormat/>
    <w:rsid w:val="005864CC"/>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5864CC"/>
    <w:rPr>
      <w:rFonts w:asciiTheme="minorHAnsi" w:eastAsiaTheme="minorEastAsia" w:hAnsiTheme="minorHAnsi" w:cstheme="minorBidi"/>
      <w:sz w:val="22"/>
      <w:szCs w:val="22"/>
      <w:lang w:val="en-US" w:eastAsia="zh-CN"/>
    </w:rPr>
  </w:style>
  <w:style w:type="paragraph" w:styleId="TOC6">
    <w:name w:val="toc 6"/>
    <w:basedOn w:val="Normal"/>
    <w:next w:val="Normal"/>
    <w:autoRedefine/>
    <w:uiPriority w:val="39"/>
    <w:unhideWhenUsed/>
    <w:rsid w:val="005864CC"/>
    <w:pPr>
      <w:ind w:left="1200"/>
      <w:jc w:val="left"/>
    </w:pPr>
    <w:rPr>
      <w:rFonts w:cstheme="minorHAnsi"/>
      <w:sz w:val="18"/>
      <w:szCs w:val="18"/>
    </w:rPr>
  </w:style>
  <w:style w:type="paragraph" w:styleId="TOC7">
    <w:name w:val="toc 7"/>
    <w:basedOn w:val="Normal"/>
    <w:next w:val="Normal"/>
    <w:autoRedefine/>
    <w:uiPriority w:val="39"/>
    <w:unhideWhenUsed/>
    <w:rsid w:val="005864CC"/>
    <w:pPr>
      <w:ind w:left="1440"/>
      <w:jc w:val="left"/>
    </w:pPr>
    <w:rPr>
      <w:rFonts w:cstheme="minorHAnsi"/>
      <w:sz w:val="18"/>
      <w:szCs w:val="18"/>
    </w:rPr>
  </w:style>
  <w:style w:type="paragraph" w:styleId="TOC8">
    <w:name w:val="toc 8"/>
    <w:basedOn w:val="Normal"/>
    <w:next w:val="Normal"/>
    <w:autoRedefine/>
    <w:uiPriority w:val="39"/>
    <w:unhideWhenUsed/>
    <w:rsid w:val="005864CC"/>
    <w:pPr>
      <w:ind w:left="1680"/>
      <w:jc w:val="left"/>
    </w:pPr>
    <w:rPr>
      <w:rFonts w:cstheme="minorHAnsi"/>
      <w:sz w:val="18"/>
      <w:szCs w:val="18"/>
    </w:rPr>
  </w:style>
  <w:style w:type="paragraph" w:styleId="TOC9">
    <w:name w:val="toc 9"/>
    <w:basedOn w:val="Normal"/>
    <w:next w:val="Normal"/>
    <w:autoRedefine/>
    <w:uiPriority w:val="39"/>
    <w:unhideWhenUsed/>
    <w:rsid w:val="005864CC"/>
    <w:pPr>
      <w:ind w:left="1920"/>
      <w:jc w:val="left"/>
    </w:pPr>
    <w:rPr>
      <w:rFonts w:cstheme="minorHAnsi"/>
      <w:sz w:val="18"/>
      <w:szCs w:val="18"/>
    </w:rPr>
  </w:style>
  <w:style w:type="table" w:styleId="TableGrid">
    <w:name w:val="Table Grid"/>
    <w:basedOn w:val="TableNormal"/>
    <w:uiPriority w:val="59"/>
    <w:rsid w:val="00801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540693">
      <w:bodyDiv w:val="1"/>
      <w:marLeft w:val="0"/>
      <w:marRight w:val="0"/>
      <w:marTop w:val="0"/>
      <w:marBottom w:val="0"/>
      <w:divBdr>
        <w:top w:val="none" w:sz="0" w:space="0" w:color="auto"/>
        <w:left w:val="none" w:sz="0" w:space="0" w:color="auto"/>
        <w:bottom w:val="none" w:sz="0" w:space="0" w:color="auto"/>
        <w:right w:val="none" w:sz="0" w:space="0" w:color="auto"/>
      </w:divBdr>
      <w:divsChild>
        <w:div w:id="726031717">
          <w:marLeft w:val="0"/>
          <w:marRight w:val="0"/>
          <w:marTop w:val="0"/>
          <w:marBottom w:val="0"/>
          <w:divBdr>
            <w:top w:val="none" w:sz="0" w:space="0" w:color="auto"/>
            <w:left w:val="none" w:sz="0" w:space="0" w:color="auto"/>
            <w:bottom w:val="none" w:sz="0" w:space="0" w:color="auto"/>
            <w:right w:val="none" w:sz="0" w:space="0" w:color="auto"/>
          </w:divBdr>
          <w:divsChild>
            <w:div w:id="625892169">
              <w:marLeft w:val="0"/>
              <w:marRight w:val="0"/>
              <w:marTop w:val="0"/>
              <w:marBottom w:val="0"/>
              <w:divBdr>
                <w:top w:val="none" w:sz="0" w:space="0" w:color="auto"/>
                <w:left w:val="none" w:sz="0" w:space="0" w:color="auto"/>
                <w:bottom w:val="none" w:sz="0" w:space="0" w:color="auto"/>
                <w:right w:val="none" w:sz="0" w:space="0" w:color="auto"/>
              </w:divBdr>
              <w:divsChild>
                <w:div w:id="763038745">
                  <w:marLeft w:val="0"/>
                  <w:marRight w:val="0"/>
                  <w:marTop w:val="0"/>
                  <w:marBottom w:val="0"/>
                  <w:divBdr>
                    <w:top w:val="none" w:sz="0" w:space="0" w:color="auto"/>
                    <w:left w:val="none" w:sz="0" w:space="0" w:color="auto"/>
                    <w:bottom w:val="none" w:sz="0" w:space="0" w:color="auto"/>
                    <w:right w:val="none" w:sz="0" w:space="0" w:color="auto"/>
                  </w:divBdr>
                  <w:divsChild>
                    <w:div w:id="1907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96701">
      <w:bodyDiv w:val="1"/>
      <w:marLeft w:val="0"/>
      <w:marRight w:val="0"/>
      <w:marTop w:val="0"/>
      <w:marBottom w:val="0"/>
      <w:divBdr>
        <w:top w:val="none" w:sz="0" w:space="0" w:color="auto"/>
        <w:left w:val="none" w:sz="0" w:space="0" w:color="auto"/>
        <w:bottom w:val="none" w:sz="0" w:space="0" w:color="auto"/>
        <w:right w:val="none" w:sz="0" w:space="0" w:color="auto"/>
      </w:divBdr>
      <w:divsChild>
        <w:div w:id="825972889">
          <w:marLeft w:val="0"/>
          <w:marRight w:val="0"/>
          <w:marTop w:val="0"/>
          <w:marBottom w:val="0"/>
          <w:divBdr>
            <w:top w:val="none" w:sz="0" w:space="0" w:color="auto"/>
            <w:left w:val="none" w:sz="0" w:space="0" w:color="auto"/>
            <w:bottom w:val="none" w:sz="0" w:space="0" w:color="auto"/>
            <w:right w:val="none" w:sz="0" w:space="0" w:color="auto"/>
          </w:divBdr>
          <w:divsChild>
            <w:div w:id="108011063">
              <w:marLeft w:val="0"/>
              <w:marRight w:val="0"/>
              <w:marTop w:val="0"/>
              <w:marBottom w:val="0"/>
              <w:divBdr>
                <w:top w:val="none" w:sz="0" w:space="0" w:color="auto"/>
                <w:left w:val="none" w:sz="0" w:space="0" w:color="auto"/>
                <w:bottom w:val="none" w:sz="0" w:space="0" w:color="auto"/>
                <w:right w:val="none" w:sz="0" w:space="0" w:color="auto"/>
              </w:divBdr>
              <w:divsChild>
                <w:div w:id="737678090">
                  <w:marLeft w:val="0"/>
                  <w:marRight w:val="0"/>
                  <w:marTop w:val="0"/>
                  <w:marBottom w:val="0"/>
                  <w:divBdr>
                    <w:top w:val="none" w:sz="0" w:space="0" w:color="auto"/>
                    <w:left w:val="none" w:sz="0" w:space="0" w:color="auto"/>
                    <w:bottom w:val="none" w:sz="0" w:space="0" w:color="auto"/>
                    <w:right w:val="none" w:sz="0" w:space="0" w:color="auto"/>
                  </w:divBdr>
                  <w:divsChild>
                    <w:div w:id="16715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637671">
      <w:bodyDiv w:val="1"/>
      <w:marLeft w:val="0"/>
      <w:marRight w:val="0"/>
      <w:marTop w:val="0"/>
      <w:marBottom w:val="0"/>
      <w:divBdr>
        <w:top w:val="none" w:sz="0" w:space="0" w:color="auto"/>
        <w:left w:val="none" w:sz="0" w:space="0" w:color="auto"/>
        <w:bottom w:val="none" w:sz="0" w:space="0" w:color="auto"/>
        <w:right w:val="none" w:sz="0" w:space="0" w:color="auto"/>
      </w:divBdr>
      <w:divsChild>
        <w:div w:id="425998709">
          <w:marLeft w:val="0"/>
          <w:marRight w:val="0"/>
          <w:marTop w:val="0"/>
          <w:marBottom w:val="0"/>
          <w:divBdr>
            <w:top w:val="none" w:sz="0" w:space="0" w:color="auto"/>
            <w:left w:val="none" w:sz="0" w:space="0" w:color="auto"/>
            <w:bottom w:val="none" w:sz="0" w:space="0" w:color="auto"/>
            <w:right w:val="none" w:sz="0" w:space="0" w:color="auto"/>
          </w:divBdr>
          <w:divsChild>
            <w:div w:id="353381266">
              <w:marLeft w:val="0"/>
              <w:marRight w:val="0"/>
              <w:marTop w:val="0"/>
              <w:marBottom w:val="0"/>
              <w:divBdr>
                <w:top w:val="none" w:sz="0" w:space="0" w:color="auto"/>
                <w:left w:val="none" w:sz="0" w:space="0" w:color="auto"/>
                <w:bottom w:val="none" w:sz="0" w:space="0" w:color="auto"/>
                <w:right w:val="none" w:sz="0" w:space="0" w:color="auto"/>
              </w:divBdr>
              <w:divsChild>
                <w:div w:id="1270774893">
                  <w:marLeft w:val="0"/>
                  <w:marRight w:val="0"/>
                  <w:marTop w:val="0"/>
                  <w:marBottom w:val="0"/>
                  <w:divBdr>
                    <w:top w:val="none" w:sz="0" w:space="0" w:color="auto"/>
                    <w:left w:val="none" w:sz="0" w:space="0" w:color="auto"/>
                    <w:bottom w:val="none" w:sz="0" w:space="0" w:color="auto"/>
                    <w:right w:val="none" w:sz="0" w:space="0" w:color="auto"/>
                  </w:divBdr>
                  <w:divsChild>
                    <w:div w:id="12400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84975">
          <w:marLeft w:val="0"/>
          <w:marRight w:val="0"/>
          <w:marTop w:val="0"/>
          <w:marBottom w:val="0"/>
          <w:divBdr>
            <w:top w:val="none" w:sz="0" w:space="0" w:color="auto"/>
            <w:left w:val="none" w:sz="0" w:space="0" w:color="auto"/>
            <w:bottom w:val="none" w:sz="0" w:space="0" w:color="auto"/>
            <w:right w:val="none" w:sz="0" w:space="0" w:color="auto"/>
          </w:divBdr>
          <w:divsChild>
            <w:div w:id="1690370878">
              <w:marLeft w:val="0"/>
              <w:marRight w:val="0"/>
              <w:marTop w:val="0"/>
              <w:marBottom w:val="0"/>
              <w:divBdr>
                <w:top w:val="none" w:sz="0" w:space="0" w:color="auto"/>
                <w:left w:val="none" w:sz="0" w:space="0" w:color="auto"/>
                <w:bottom w:val="none" w:sz="0" w:space="0" w:color="auto"/>
                <w:right w:val="none" w:sz="0" w:space="0" w:color="auto"/>
              </w:divBdr>
              <w:divsChild>
                <w:div w:id="998314455">
                  <w:marLeft w:val="0"/>
                  <w:marRight w:val="0"/>
                  <w:marTop w:val="0"/>
                  <w:marBottom w:val="0"/>
                  <w:divBdr>
                    <w:top w:val="none" w:sz="0" w:space="0" w:color="auto"/>
                    <w:left w:val="none" w:sz="0" w:space="0" w:color="auto"/>
                    <w:bottom w:val="none" w:sz="0" w:space="0" w:color="auto"/>
                    <w:right w:val="none" w:sz="0" w:space="0" w:color="auto"/>
                  </w:divBdr>
                  <w:divsChild>
                    <w:div w:id="161914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757723">
      <w:bodyDiv w:val="1"/>
      <w:marLeft w:val="0"/>
      <w:marRight w:val="0"/>
      <w:marTop w:val="0"/>
      <w:marBottom w:val="0"/>
      <w:divBdr>
        <w:top w:val="none" w:sz="0" w:space="0" w:color="auto"/>
        <w:left w:val="none" w:sz="0" w:space="0" w:color="auto"/>
        <w:bottom w:val="none" w:sz="0" w:space="0" w:color="auto"/>
        <w:right w:val="none" w:sz="0" w:space="0" w:color="auto"/>
      </w:divBdr>
      <w:divsChild>
        <w:div w:id="1716395578">
          <w:marLeft w:val="0"/>
          <w:marRight w:val="0"/>
          <w:marTop w:val="0"/>
          <w:marBottom w:val="0"/>
          <w:divBdr>
            <w:top w:val="none" w:sz="0" w:space="0" w:color="auto"/>
            <w:left w:val="none" w:sz="0" w:space="0" w:color="auto"/>
            <w:bottom w:val="none" w:sz="0" w:space="0" w:color="auto"/>
            <w:right w:val="none" w:sz="0" w:space="0" w:color="auto"/>
          </w:divBdr>
          <w:divsChild>
            <w:div w:id="1638535295">
              <w:marLeft w:val="0"/>
              <w:marRight w:val="0"/>
              <w:marTop w:val="0"/>
              <w:marBottom w:val="0"/>
              <w:divBdr>
                <w:top w:val="none" w:sz="0" w:space="0" w:color="auto"/>
                <w:left w:val="none" w:sz="0" w:space="0" w:color="auto"/>
                <w:bottom w:val="none" w:sz="0" w:space="0" w:color="auto"/>
                <w:right w:val="none" w:sz="0" w:space="0" w:color="auto"/>
              </w:divBdr>
              <w:divsChild>
                <w:div w:id="917442387">
                  <w:marLeft w:val="0"/>
                  <w:marRight w:val="0"/>
                  <w:marTop w:val="0"/>
                  <w:marBottom w:val="0"/>
                  <w:divBdr>
                    <w:top w:val="none" w:sz="0" w:space="0" w:color="auto"/>
                    <w:left w:val="none" w:sz="0" w:space="0" w:color="auto"/>
                    <w:bottom w:val="none" w:sz="0" w:space="0" w:color="auto"/>
                    <w:right w:val="none" w:sz="0" w:space="0" w:color="auto"/>
                  </w:divBdr>
                  <w:divsChild>
                    <w:div w:id="30527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62587">
          <w:marLeft w:val="0"/>
          <w:marRight w:val="0"/>
          <w:marTop w:val="0"/>
          <w:marBottom w:val="0"/>
          <w:divBdr>
            <w:top w:val="none" w:sz="0" w:space="0" w:color="auto"/>
            <w:left w:val="none" w:sz="0" w:space="0" w:color="auto"/>
            <w:bottom w:val="none" w:sz="0" w:space="0" w:color="auto"/>
            <w:right w:val="none" w:sz="0" w:space="0" w:color="auto"/>
          </w:divBdr>
          <w:divsChild>
            <w:div w:id="282882442">
              <w:marLeft w:val="0"/>
              <w:marRight w:val="0"/>
              <w:marTop w:val="0"/>
              <w:marBottom w:val="0"/>
              <w:divBdr>
                <w:top w:val="none" w:sz="0" w:space="0" w:color="auto"/>
                <w:left w:val="none" w:sz="0" w:space="0" w:color="auto"/>
                <w:bottom w:val="none" w:sz="0" w:space="0" w:color="auto"/>
                <w:right w:val="none" w:sz="0" w:space="0" w:color="auto"/>
              </w:divBdr>
              <w:divsChild>
                <w:div w:id="1412854672">
                  <w:marLeft w:val="0"/>
                  <w:marRight w:val="0"/>
                  <w:marTop w:val="0"/>
                  <w:marBottom w:val="0"/>
                  <w:divBdr>
                    <w:top w:val="none" w:sz="0" w:space="0" w:color="auto"/>
                    <w:left w:val="none" w:sz="0" w:space="0" w:color="auto"/>
                    <w:bottom w:val="none" w:sz="0" w:space="0" w:color="auto"/>
                    <w:right w:val="none" w:sz="0" w:space="0" w:color="auto"/>
                  </w:divBdr>
                  <w:divsChild>
                    <w:div w:id="4214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363455">
      <w:bodyDiv w:val="1"/>
      <w:marLeft w:val="0"/>
      <w:marRight w:val="0"/>
      <w:marTop w:val="0"/>
      <w:marBottom w:val="0"/>
      <w:divBdr>
        <w:top w:val="none" w:sz="0" w:space="0" w:color="auto"/>
        <w:left w:val="none" w:sz="0" w:space="0" w:color="auto"/>
        <w:bottom w:val="none" w:sz="0" w:space="0" w:color="auto"/>
        <w:right w:val="none" w:sz="0" w:space="0" w:color="auto"/>
      </w:divBdr>
    </w:div>
    <w:div w:id="940652101">
      <w:bodyDiv w:val="1"/>
      <w:marLeft w:val="0"/>
      <w:marRight w:val="0"/>
      <w:marTop w:val="0"/>
      <w:marBottom w:val="0"/>
      <w:divBdr>
        <w:top w:val="none" w:sz="0" w:space="0" w:color="auto"/>
        <w:left w:val="none" w:sz="0" w:space="0" w:color="auto"/>
        <w:bottom w:val="none" w:sz="0" w:space="0" w:color="auto"/>
        <w:right w:val="none" w:sz="0" w:space="0" w:color="auto"/>
      </w:divBdr>
    </w:div>
    <w:div w:id="990712033">
      <w:bodyDiv w:val="1"/>
      <w:marLeft w:val="0"/>
      <w:marRight w:val="0"/>
      <w:marTop w:val="0"/>
      <w:marBottom w:val="0"/>
      <w:divBdr>
        <w:top w:val="none" w:sz="0" w:space="0" w:color="auto"/>
        <w:left w:val="none" w:sz="0" w:space="0" w:color="auto"/>
        <w:bottom w:val="none" w:sz="0" w:space="0" w:color="auto"/>
        <w:right w:val="none" w:sz="0" w:space="0" w:color="auto"/>
      </w:divBdr>
      <w:divsChild>
        <w:div w:id="1172523675">
          <w:marLeft w:val="0"/>
          <w:marRight w:val="0"/>
          <w:marTop w:val="0"/>
          <w:marBottom w:val="0"/>
          <w:divBdr>
            <w:top w:val="none" w:sz="0" w:space="0" w:color="auto"/>
            <w:left w:val="none" w:sz="0" w:space="0" w:color="auto"/>
            <w:bottom w:val="none" w:sz="0" w:space="0" w:color="auto"/>
            <w:right w:val="none" w:sz="0" w:space="0" w:color="auto"/>
          </w:divBdr>
          <w:divsChild>
            <w:div w:id="461310698">
              <w:marLeft w:val="0"/>
              <w:marRight w:val="0"/>
              <w:marTop w:val="0"/>
              <w:marBottom w:val="0"/>
              <w:divBdr>
                <w:top w:val="none" w:sz="0" w:space="0" w:color="auto"/>
                <w:left w:val="none" w:sz="0" w:space="0" w:color="auto"/>
                <w:bottom w:val="none" w:sz="0" w:space="0" w:color="auto"/>
                <w:right w:val="none" w:sz="0" w:space="0" w:color="auto"/>
              </w:divBdr>
              <w:divsChild>
                <w:div w:id="144859440">
                  <w:marLeft w:val="0"/>
                  <w:marRight w:val="0"/>
                  <w:marTop w:val="0"/>
                  <w:marBottom w:val="0"/>
                  <w:divBdr>
                    <w:top w:val="none" w:sz="0" w:space="0" w:color="auto"/>
                    <w:left w:val="none" w:sz="0" w:space="0" w:color="auto"/>
                    <w:bottom w:val="none" w:sz="0" w:space="0" w:color="auto"/>
                    <w:right w:val="none" w:sz="0" w:space="0" w:color="auto"/>
                  </w:divBdr>
                  <w:divsChild>
                    <w:div w:id="163290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14465">
      <w:bodyDiv w:val="1"/>
      <w:marLeft w:val="0"/>
      <w:marRight w:val="0"/>
      <w:marTop w:val="0"/>
      <w:marBottom w:val="0"/>
      <w:divBdr>
        <w:top w:val="none" w:sz="0" w:space="0" w:color="auto"/>
        <w:left w:val="none" w:sz="0" w:space="0" w:color="auto"/>
        <w:bottom w:val="none" w:sz="0" w:space="0" w:color="auto"/>
        <w:right w:val="none" w:sz="0" w:space="0" w:color="auto"/>
      </w:divBdr>
    </w:div>
    <w:div w:id="1064793324">
      <w:bodyDiv w:val="1"/>
      <w:marLeft w:val="0"/>
      <w:marRight w:val="0"/>
      <w:marTop w:val="0"/>
      <w:marBottom w:val="0"/>
      <w:divBdr>
        <w:top w:val="none" w:sz="0" w:space="0" w:color="auto"/>
        <w:left w:val="none" w:sz="0" w:space="0" w:color="auto"/>
        <w:bottom w:val="none" w:sz="0" w:space="0" w:color="auto"/>
        <w:right w:val="none" w:sz="0" w:space="0" w:color="auto"/>
      </w:divBdr>
    </w:div>
    <w:div w:id="1155727776">
      <w:bodyDiv w:val="1"/>
      <w:marLeft w:val="0"/>
      <w:marRight w:val="0"/>
      <w:marTop w:val="0"/>
      <w:marBottom w:val="0"/>
      <w:divBdr>
        <w:top w:val="none" w:sz="0" w:space="0" w:color="auto"/>
        <w:left w:val="none" w:sz="0" w:space="0" w:color="auto"/>
        <w:bottom w:val="none" w:sz="0" w:space="0" w:color="auto"/>
        <w:right w:val="none" w:sz="0" w:space="0" w:color="auto"/>
      </w:divBdr>
      <w:divsChild>
        <w:div w:id="1076056265">
          <w:marLeft w:val="0"/>
          <w:marRight w:val="0"/>
          <w:marTop w:val="0"/>
          <w:marBottom w:val="0"/>
          <w:divBdr>
            <w:top w:val="none" w:sz="0" w:space="0" w:color="auto"/>
            <w:left w:val="none" w:sz="0" w:space="0" w:color="auto"/>
            <w:bottom w:val="none" w:sz="0" w:space="0" w:color="auto"/>
            <w:right w:val="none" w:sz="0" w:space="0" w:color="auto"/>
          </w:divBdr>
          <w:divsChild>
            <w:div w:id="126122274">
              <w:marLeft w:val="0"/>
              <w:marRight w:val="0"/>
              <w:marTop w:val="0"/>
              <w:marBottom w:val="0"/>
              <w:divBdr>
                <w:top w:val="none" w:sz="0" w:space="0" w:color="auto"/>
                <w:left w:val="none" w:sz="0" w:space="0" w:color="auto"/>
                <w:bottom w:val="none" w:sz="0" w:space="0" w:color="auto"/>
                <w:right w:val="none" w:sz="0" w:space="0" w:color="auto"/>
              </w:divBdr>
              <w:divsChild>
                <w:div w:id="1716003062">
                  <w:marLeft w:val="0"/>
                  <w:marRight w:val="0"/>
                  <w:marTop w:val="0"/>
                  <w:marBottom w:val="0"/>
                  <w:divBdr>
                    <w:top w:val="none" w:sz="0" w:space="0" w:color="auto"/>
                    <w:left w:val="none" w:sz="0" w:space="0" w:color="auto"/>
                    <w:bottom w:val="none" w:sz="0" w:space="0" w:color="auto"/>
                    <w:right w:val="none" w:sz="0" w:space="0" w:color="auto"/>
                  </w:divBdr>
                  <w:divsChild>
                    <w:div w:id="151437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725970">
      <w:bodyDiv w:val="1"/>
      <w:marLeft w:val="0"/>
      <w:marRight w:val="0"/>
      <w:marTop w:val="0"/>
      <w:marBottom w:val="0"/>
      <w:divBdr>
        <w:top w:val="none" w:sz="0" w:space="0" w:color="auto"/>
        <w:left w:val="none" w:sz="0" w:space="0" w:color="auto"/>
        <w:bottom w:val="none" w:sz="0" w:space="0" w:color="auto"/>
        <w:right w:val="none" w:sz="0" w:space="0" w:color="auto"/>
      </w:divBdr>
    </w:div>
    <w:div w:id="1336345355">
      <w:bodyDiv w:val="1"/>
      <w:marLeft w:val="0"/>
      <w:marRight w:val="0"/>
      <w:marTop w:val="0"/>
      <w:marBottom w:val="0"/>
      <w:divBdr>
        <w:top w:val="none" w:sz="0" w:space="0" w:color="auto"/>
        <w:left w:val="none" w:sz="0" w:space="0" w:color="auto"/>
        <w:bottom w:val="none" w:sz="0" w:space="0" w:color="auto"/>
        <w:right w:val="none" w:sz="0" w:space="0" w:color="auto"/>
      </w:divBdr>
    </w:div>
    <w:div w:id="1683241318">
      <w:bodyDiv w:val="1"/>
      <w:marLeft w:val="0"/>
      <w:marRight w:val="0"/>
      <w:marTop w:val="0"/>
      <w:marBottom w:val="0"/>
      <w:divBdr>
        <w:top w:val="none" w:sz="0" w:space="0" w:color="auto"/>
        <w:left w:val="none" w:sz="0" w:space="0" w:color="auto"/>
        <w:bottom w:val="none" w:sz="0" w:space="0" w:color="auto"/>
        <w:right w:val="none" w:sz="0" w:space="0" w:color="auto"/>
      </w:divBdr>
      <w:divsChild>
        <w:div w:id="1290362088">
          <w:marLeft w:val="0"/>
          <w:marRight w:val="0"/>
          <w:marTop w:val="0"/>
          <w:marBottom w:val="0"/>
          <w:divBdr>
            <w:top w:val="none" w:sz="0" w:space="0" w:color="auto"/>
            <w:left w:val="none" w:sz="0" w:space="0" w:color="auto"/>
            <w:bottom w:val="none" w:sz="0" w:space="0" w:color="auto"/>
            <w:right w:val="none" w:sz="0" w:space="0" w:color="auto"/>
          </w:divBdr>
          <w:divsChild>
            <w:div w:id="724767053">
              <w:marLeft w:val="0"/>
              <w:marRight w:val="0"/>
              <w:marTop w:val="0"/>
              <w:marBottom w:val="0"/>
              <w:divBdr>
                <w:top w:val="none" w:sz="0" w:space="0" w:color="auto"/>
                <w:left w:val="none" w:sz="0" w:space="0" w:color="auto"/>
                <w:bottom w:val="none" w:sz="0" w:space="0" w:color="auto"/>
                <w:right w:val="none" w:sz="0" w:space="0" w:color="auto"/>
              </w:divBdr>
              <w:divsChild>
                <w:div w:id="376785129">
                  <w:marLeft w:val="0"/>
                  <w:marRight w:val="0"/>
                  <w:marTop w:val="0"/>
                  <w:marBottom w:val="0"/>
                  <w:divBdr>
                    <w:top w:val="none" w:sz="0" w:space="0" w:color="auto"/>
                    <w:left w:val="none" w:sz="0" w:space="0" w:color="auto"/>
                    <w:bottom w:val="none" w:sz="0" w:space="0" w:color="auto"/>
                    <w:right w:val="none" w:sz="0" w:space="0" w:color="auto"/>
                  </w:divBdr>
                  <w:divsChild>
                    <w:div w:id="702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368486">
      <w:bodyDiv w:val="1"/>
      <w:marLeft w:val="0"/>
      <w:marRight w:val="0"/>
      <w:marTop w:val="0"/>
      <w:marBottom w:val="0"/>
      <w:divBdr>
        <w:top w:val="none" w:sz="0" w:space="0" w:color="auto"/>
        <w:left w:val="none" w:sz="0" w:space="0" w:color="auto"/>
        <w:bottom w:val="none" w:sz="0" w:space="0" w:color="auto"/>
        <w:right w:val="none" w:sz="0" w:space="0" w:color="auto"/>
      </w:divBdr>
    </w:div>
    <w:div w:id="1826704405">
      <w:bodyDiv w:val="1"/>
      <w:marLeft w:val="0"/>
      <w:marRight w:val="0"/>
      <w:marTop w:val="0"/>
      <w:marBottom w:val="0"/>
      <w:divBdr>
        <w:top w:val="none" w:sz="0" w:space="0" w:color="auto"/>
        <w:left w:val="none" w:sz="0" w:space="0" w:color="auto"/>
        <w:bottom w:val="none" w:sz="0" w:space="0" w:color="auto"/>
        <w:right w:val="none" w:sz="0" w:space="0" w:color="auto"/>
      </w:divBdr>
    </w:div>
    <w:div w:id="1829010569">
      <w:bodyDiv w:val="1"/>
      <w:marLeft w:val="0"/>
      <w:marRight w:val="0"/>
      <w:marTop w:val="0"/>
      <w:marBottom w:val="0"/>
      <w:divBdr>
        <w:top w:val="none" w:sz="0" w:space="0" w:color="auto"/>
        <w:left w:val="none" w:sz="0" w:space="0" w:color="auto"/>
        <w:bottom w:val="none" w:sz="0" w:space="0" w:color="auto"/>
        <w:right w:val="none" w:sz="0" w:space="0" w:color="auto"/>
      </w:divBdr>
    </w:div>
    <w:div w:id="1848135906">
      <w:bodyDiv w:val="1"/>
      <w:marLeft w:val="0"/>
      <w:marRight w:val="0"/>
      <w:marTop w:val="0"/>
      <w:marBottom w:val="0"/>
      <w:divBdr>
        <w:top w:val="none" w:sz="0" w:space="0" w:color="auto"/>
        <w:left w:val="none" w:sz="0" w:space="0" w:color="auto"/>
        <w:bottom w:val="none" w:sz="0" w:space="0" w:color="auto"/>
        <w:right w:val="none" w:sz="0" w:space="0" w:color="auto"/>
      </w:divBdr>
      <w:divsChild>
        <w:div w:id="1901398626">
          <w:marLeft w:val="0"/>
          <w:marRight w:val="0"/>
          <w:marTop w:val="0"/>
          <w:marBottom w:val="0"/>
          <w:divBdr>
            <w:top w:val="none" w:sz="0" w:space="0" w:color="auto"/>
            <w:left w:val="none" w:sz="0" w:space="0" w:color="auto"/>
            <w:bottom w:val="none" w:sz="0" w:space="0" w:color="auto"/>
            <w:right w:val="none" w:sz="0" w:space="0" w:color="auto"/>
          </w:divBdr>
          <w:divsChild>
            <w:div w:id="1635982197">
              <w:marLeft w:val="0"/>
              <w:marRight w:val="0"/>
              <w:marTop w:val="0"/>
              <w:marBottom w:val="0"/>
              <w:divBdr>
                <w:top w:val="none" w:sz="0" w:space="0" w:color="auto"/>
                <w:left w:val="none" w:sz="0" w:space="0" w:color="auto"/>
                <w:bottom w:val="none" w:sz="0" w:space="0" w:color="auto"/>
                <w:right w:val="none" w:sz="0" w:space="0" w:color="auto"/>
              </w:divBdr>
              <w:divsChild>
                <w:div w:id="511647722">
                  <w:marLeft w:val="0"/>
                  <w:marRight w:val="0"/>
                  <w:marTop w:val="0"/>
                  <w:marBottom w:val="0"/>
                  <w:divBdr>
                    <w:top w:val="none" w:sz="0" w:space="0" w:color="auto"/>
                    <w:left w:val="none" w:sz="0" w:space="0" w:color="auto"/>
                    <w:bottom w:val="none" w:sz="0" w:space="0" w:color="auto"/>
                    <w:right w:val="none" w:sz="0" w:space="0" w:color="auto"/>
                  </w:divBdr>
                  <w:divsChild>
                    <w:div w:id="11192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angeourgame.vic.gov.au/leadership-centre/balance-the-board"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B6A34-DC3D-E14B-A044-168C4AC0C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1730</Words>
  <Characters>9865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Gender Equity STRATEGY</vt:lpstr>
    </vt:vector>
  </TitlesOfParts>
  <Manager/>
  <Company>Advancing Womenin Business &amp; Sport</Company>
  <LinksUpToDate>false</LinksUpToDate>
  <CharactersWithSpaces>11572</CharactersWithSpaces>
  <SharedDoc>false</SharedDoc>
  <HyperlinkBase/>
  <HLinks>
    <vt:vector size="18" baseType="variant">
      <vt:variant>
        <vt:i4>3342350</vt:i4>
      </vt:variant>
      <vt:variant>
        <vt:i4>6</vt:i4>
      </vt:variant>
      <vt:variant>
        <vt:i4>0</vt:i4>
      </vt:variant>
      <vt:variant>
        <vt:i4>5</vt:i4>
      </vt:variant>
      <vt:variant>
        <vt:lpwstr>http://www.leoisaac.com/budget/Process_for_Forming_Budgets.pdf</vt:lpwstr>
      </vt:variant>
      <vt:variant>
        <vt:lpwstr/>
      </vt:variant>
      <vt:variant>
        <vt:i4>589839</vt:i4>
      </vt:variant>
      <vt:variant>
        <vt:i4>3</vt:i4>
      </vt:variant>
      <vt:variant>
        <vt:i4>0</vt:i4>
      </vt:variant>
      <vt:variant>
        <vt:i4>5</vt:i4>
      </vt:variant>
      <vt:variant>
        <vt:lpwstr>http://www.leoisaac.com/policy/ProcessMap.pdf</vt:lpwstr>
      </vt:variant>
      <vt:variant>
        <vt:lpwstr/>
      </vt:variant>
      <vt:variant>
        <vt:i4>4587527</vt:i4>
      </vt:variant>
      <vt:variant>
        <vt:i4>0</vt:i4>
      </vt:variant>
      <vt:variant>
        <vt:i4>0</vt:i4>
      </vt:variant>
      <vt:variant>
        <vt:i4>5</vt:i4>
      </vt:variant>
      <vt:variant>
        <vt:lpwstr>http://www.leoisaac.com/policy/top131.htm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Equity STRATEGY</dc:title>
  <dc:subject/>
  <dc:creator>CLUB NAME</dc:creator>
  <cp:keywords/>
  <dc:description/>
  <cp:lastModifiedBy>Michelle Redfern</cp:lastModifiedBy>
  <cp:revision>2</cp:revision>
  <cp:lastPrinted>2004-08-24T13:29:00Z</cp:lastPrinted>
  <dcterms:created xsi:type="dcterms:W3CDTF">2019-09-15T10:25:00Z</dcterms:created>
  <dcterms:modified xsi:type="dcterms:W3CDTF">2019-09-15T10:25:00Z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urce">
    <vt:lpwstr>L</vt:lpwstr>
  </property>
  <property fmtid="{D5CDD505-2E9C-101B-9397-08002B2CF9AE}" pid="3" name="Reference">
    <vt:lpwstr>L</vt:lpwstr>
  </property>
</Properties>
</file>